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17" w:rsidRPr="00014A9D" w:rsidRDefault="00F76F1C" w:rsidP="005A5609">
      <w:pPr>
        <w:spacing w:line="360" w:lineRule="auto"/>
        <w:jc w:val="center"/>
        <w:rPr>
          <w:rFonts w:ascii="Times New Roman" w:eastAsia="黑体" w:hAnsi="Times New Roman" w:cs="Times New Roman"/>
          <w:noProof/>
          <w:sz w:val="36"/>
          <w:szCs w:val="36"/>
        </w:rPr>
      </w:pPr>
      <w:r w:rsidRPr="00014A9D">
        <w:rPr>
          <w:rFonts w:ascii="Times New Roman" w:eastAsia="黑体" w:hAnsi="Times New Roman" w:cs="Times New Roman" w:hint="eastAsia"/>
          <w:noProof/>
          <w:sz w:val="36"/>
          <w:szCs w:val="36"/>
        </w:rPr>
        <w:t>浙江省中医院湖滨院区</w:t>
      </w:r>
    </w:p>
    <w:p w:rsidR="00F76F1C" w:rsidRPr="00014A9D" w:rsidRDefault="00505B17" w:rsidP="005A5609">
      <w:pPr>
        <w:spacing w:line="360" w:lineRule="auto"/>
        <w:jc w:val="center"/>
        <w:rPr>
          <w:rFonts w:ascii="Times New Roman" w:eastAsia="黑体" w:hAnsi="Times New Roman" w:cs="Times New Roman"/>
          <w:noProof/>
          <w:sz w:val="36"/>
          <w:szCs w:val="36"/>
        </w:rPr>
      </w:pPr>
      <w:r w:rsidRPr="00014A9D">
        <w:rPr>
          <w:rFonts w:ascii="Times New Roman" w:eastAsia="黑体" w:hAnsi="Times New Roman" w:cs="Times New Roman" w:hint="eastAsia"/>
          <w:noProof/>
          <w:sz w:val="36"/>
          <w:szCs w:val="36"/>
        </w:rPr>
        <w:t>消防及监控系统合并维保服务议标</w:t>
      </w:r>
      <w:r w:rsidRPr="00014A9D">
        <w:rPr>
          <w:rFonts w:ascii="Times New Roman" w:eastAsia="黑体" w:hAnsi="Times New Roman" w:cs="Times New Roman"/>
          <w:noProof/>
          <w:sz w:val="36"/>
          <w:szCs w:val="36"/>
        </w:rPr>
        <w:t>需求</w:t>
      </w:r>
    </w:p>
    <w:p w:rsidR="001462B6" w:rsidRPr="00014A9D" w:rsidRDefault="00053FB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根据《中华人民共和国政府采购法》及有关办法，就浙江省中医院湖滨院区</w:t>
      </w:r>
      <w:r w:rsidR="00505B17" w:rsidRPr="00014A9D">
        <w:rPr>
          <w:rFonts w:asciiTheme="minorEastAsia" w:hAnsiTheme="minorEastAsia" w:hint="eastAsia"/>
          <w:sz w:val="24"/>
          <w:szCs w:val="24"/>
        </w:rPr>
        <w:t>消防及监控系统</w:t>
      </w:r>
      <w:proofErr w:type="gramStart"/>
      <w:r w:rsidR="00505B17" w:rsidRPr="00014A9D">
        <w:rPr>
          <w:rFonts w:asciiTheme="minorEastAsia" w:hAnsiTheme="minorEastAsia" w:hint="eastAsia"/>
          <w:sz w:val="24"/>
          <w:szCs w:val="24"/>
        </w:rPr>
        <w:t>合并维保服务</w:t>
      </w:r>
      <w:proofErr w:type="gramEnd"/>
      <w:r w:rsidRPr="00014A9D">
        <w:rPr>
          <w:rFonts w:asciiTheme="minorEastAsia" w:hAnsiTheme="minorEastAsia" w:hint="eastAsia"/>
          <w:sz w:val="24"/>
          <w:szCs w:val="24"/>
        </w:rPr>
        <w:t>项目进行院内招标，欢迎符合条件的供应商参加投标。</w:t>
      </w:r>
    </w:p>
    <w:p w:rsidR="00053FB1" w:rsidRPr="00014A9D" w:rsidRDefault="00053FB1"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一、项目概况</w:t>
      </w:r>
    </w:p>
    <w:p w:rsidR="00053FB1" w:rsidRPr="00014A9D" w:rsidRDefault="00053FB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本次采购为浙江省中医院湖滨院区</w:t>
      </w:r>
      <w:r w:rsidR="00505B17" w:rsidRPr="00014A9D">
        <w:rPr>
          <w:rFonts w:asciiTheme="minorEastAsia" w:hAnsiTheme="minorEastAsia" w:hint="eastAsia"/>
          <w:sz w:val="24"/>
          <w:szCs w:val="24"/>
        </w:rPr>
        <w:t>消防及监控系统</w:t>
      </w:r>
      <w:proofErr w:type="gramStart"/>
      <w:r w:rsidR="00505B17" w:rsidRPr="00014A9D">
        <w:rPr>
          <w:rFonts w:asciiTheme="minorEastAsia" w:hAnsiTheme="minorEastAsia" w:hint="eastAsia"/>
          <w:sz w:val="24"/>
          <w:szCs w:val="24"/>
        </w:rPr>
        <w:t>合并维保服务</w:t>
      </w:r>
      <w:proofErr w:type="gramEnd"/>
      <w:r w:rsidRPr="00014A9D">
        <w:rPr>
          <w:rFonts w:asciiTheme="minorEastAsia" w:hAnsiTheme="minorEastAsia" w:hint="eastAsia"/>
          <w:sz w:val="24"/>
          <w:szCs w:val="24"/>
        </w:rPr>
        <w:t>，包括湖滨院区所有监控设施</w:t>
      </w:r>
      <w:r w:rsidR="00387020" w:rsidRPr="00014A9D">
        <w:rPr>
          <w:rFonts w:asciiTheme="minorEastAsia" w:hAnsiTheme="minorEastAsia" w:hint="eastAsia"/>
          <w:sz w:val="24"/>
          <w:szCs w:val="24"/>
        </w:rPr>
        <w:t>（包含手动报警按钮）</w:t>
      </w:r>
      <w:r w:rsidR="003E3E7F" w:rsidRPr="00014A9D">
        <w:rPr>
          <w:rFonts w:asciiTheme="minorEastAsia" w:hAnsiTheme="minorEastAsia" w:hint="eastAsia"/>
          <w:sz w:val="24"/>
          <w:szCs w:val="24"/>
        </w:rPr>
        <w:t>和</w:t>
      </w:r>
      <w:r w:rsidR="003E3E7F" w:rsidRPr="00014A9D">
        <w:rPr>
          <w:rFonts w:asciiTheme="minorEastAsia" w:hAnsiTheme="minorEastAsia"/>
          <w:sz w:val="24"/>
          <w:szCs w:val="24"/>
        </w:rPr>
        <w:t>消防设施</w:t>
      </w:r>
      <w:r w:rsidR="003E3E7F" w:rsidRPr="00014A9D">
        <w:rPr>
          <w:rFonts w:asciiTheme="minorEastAsia" w:hAnsiTheme="minorEastAsia" w:hint="eastAsia"/>
          <w:sz w:val="24"/>
          <w:szCs w:val="24"/>
        </w:rPr>
        <w:t>，如需要了解监控及</w:t>
      </w:r>
      <w:r w:rsidR="003E3E7F" w:rsidRPr="00014A9D">
        <w:rPr>
          <w:rFonts w:asciiTheme="minorEastAsia" w:hAnsiTheme="minorEastAsia"/>
          <w:sz w:val="24"/>
          <w:szCs w:val="24"/>
        </w:rPr>
        <w:t>消防系统详情</w:t>
      </w:r>
      <w:r w:rsidR="003E3E7F" w:rsidRPr="00014A9D">
        <w:rPr>
          <w:rFonts w:asciiTheme="minorEastAsia" w:hAnsiTheme="minorEastAsia" w:hint="eastAsia"/>
          <w:sz w:val="24"/>
          <w:szCs w:val="24"/>
        </w:rPr>
        <w:t>，请自行踏勘现场了解，中标后因不了解系统情况及现场情况而导致的一切不利情况由中标单位自行解决。</w:t>
      </w:r>
      <w:r w:rsidRPr="00014A9D">
        <w:rPr>
          <w:rFonts w:asciiTheme="minorEastAsia" w:hAnsiTheme="minorEastAsia" w:hint="eastAsia"/>
          <w:sz w:val="24"/>
          <w:szCs w:val="24"/>
        </w:rPr>
        <w:t>服务期</w:t>
      </w:r>
      <w:r w:rsidR="007A3F35" w:rsidRPr="00014A9D">
        <w:rPr>
          <w:rFonts w:asciiTheme="minorEastAsia" w:hAnsiTheme="minorEastAsia" w:hint="eastAsia"/>
          <w:sz w:val="24"/>
          <w:szCs w:val="24"/>
        </w:rPr>
        <w:t>暂定</w:t>
      </w:r>
      <w:r w:rsidRPr="00014A9D">
        <w:rPr>
          <w:rFonts w:asciiTheme="minorEastAsia" w:hAnsiTheme="minorEastAsia" w:hint="eastAsia"/>
          <w:sz w:val="24"/>
          <w:szCs w:val="24"/>
        </w:rPr>
        <w:t>1年。</w:t>
      </w:r>
    </w:p>
    <w:p w:rsidR="00387020" w:rsidRPr="00014A9D" w:rsidRDefault="00387020"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二、投标人资格要求</w:t>
      </w:r>
    </w:p>
    <w:p w:rsidR="00387020" w:rsidRPr="00014A9D" w:rsidRDefault="00387020" w:rsidP="005A5609">
      <w:pPr>
        <w:spacing w:line="360" w:lineRule="auto"/>
        <w:ind w:firstLineChars="200" w:firstLine="480"/>
        <w:rPr>
          <w:sz w:val="24"/>
          <w:szCs w:val="24"/>
        </w:rPr>
      </w:pPr>
      <w:r w:rsidRPr="00014A9D">
        <w:rPr>
          <w:rFonts w:hint="eastAsia"/>
          <w:sz w:val="24"/>
          <w:szCs w:val="24"/>
        </w:rPr>
        <w:t>（</w:t>
      </w:r>
      <w:r w:rsidRPr="00014A9D">
        <w:rPr>
          <w:rFonts w:hint="eastAsia"/>
          <w:sz w:val="24"/>
          <w:szCs w:val="24"/>
        </w:rPr>
        <w:t>1</w:t>
      </w:r>
      <w:r w:rsidRPr="00014A9D">
        <w:rPr>
          <w:rFonts w:hint="eastAsia"/>
          <w:sz w:val="24"/>
          <w:szCs w:val="24"/>
        </w:rPr>
        <w:t>）具有独立法人资格；</w:t>
      </w:r>
    </w:p>
    <w:p w:rsidR="000A2FB4" w:rsidRPr="00014A9D" w:rsidRDefault="000A2FB4" w:rsidP="005A5609">
      <w:pPr>
        <w:spacing w:line="360" w:lineRule="auto"/>
        <w:ind w:firstLineChars="200" w:firstLine="480"/>
        <w:jc w:val="left"/>
        <w:rPr>
          <w:sz w:val="24"/>
          <w:szCs w:val="24"/>
        </w:rPr>
      </w:pPr>
      <w:r w:rsidRPr="00014A9D">
        <w:rPr>
          <w:sz w:val="24"/>
          <w:szCs w:val="24"/>
        </w:rPr>
        <w:t>（</w:t>
      </w:r>
      <w:r w:rsidRPr="00014A9D">
        <w:rPr>
          <w:rFonts w:hint="eastAsia"/>
          <w:sz w:val="24"/>
          <w:szCs w:val="24"/>
        </w:rPr>
        <w:t>2</w:t>
      </w:r>
      <w:r w:rsidRPr="00014A9D">
        <w:rPr>
          <w:sz w:val="24"/>
          <w:szCs w:val="24"/>
        </w:rPr>
        <w:t>）</w:t>
      </w:r>
      <w:r w:rsidR="003E3E7F" w:rsidRPr="00014A9D">
        <w:rPr>
          <w:sz w:val="24"/>
          <w:szCs w:val="24"/>
        </w:rPr>
        <w:t>具有消防</w:t>
      </w:r>
      <w:r w:rsidR="004C5CBC" w:rsidRPr="00014A9D">
        <w:rPr>
          <w:sz w:val="24"/>
          <w:szCs w:val="24"/>
        </w:rPr>
        <w:t>工程</w:t>
      </w:r>
      <w:r w:rsidR="003E3E7F" w:rsidRPr="00014A9D">
        <w:rPr>
          <w:sz w:val="24"/>
          <w:szCs w:val="24"/>
        </w:rPr>
        <w:t>设施</w:t>
      </w:r>
      <w:r w:rsidR="004C5CBC" w:rsidRPr="00014A9D">
        <w:rPr>
          <w:sz w:val="24"/>
          <w:szCs w:val="24"/>
        </w:rPr>
        <w:t>或</w:t>
      </w:r>
      <w:r w:rsidR="003E3E7F" w:rsidRPr="00014A9D">
        <w:rPr>
          <w:sz w:val="24"/>
          <w:szCs w:val="24"/>
        </w:rPr>
        <w:t>维护</w:t>
      </w:r>
      <w:r w:rsidR="004C5CBC" w:rsidRPr="00014A9D">
        <w:rPr>
          <w:rFonts w:hint="eastAsia"/>
          <w:sz w:val="24"/>
          <w:szCs w:val="24"/>
        </w:rPr>
        <w:t>资格</w:t>
      </w:r>
      <w:r w:rsidR="003E3E7F" w:rsidRPr="00014A9D">
        <w:rPr>
          <w:rFonts w:hint="eastAsia"/>
          <w:sz w:val="24"/>
          <w:szCs w:val="24"/>
        </w:rPr>
        <w:t>，</w:t>
      </w:r>
      <w:r w:rsidR="003E3E7F" w:rsidRPr="00014A9D">
        <w:rPr>
          <w:sz w:val="24"/>
          <w:szCs w:val="24"/>
        </w:rPr>
        <w:t>具有监控</w:t>
      </w:r>
      <w:r w:rsidR="004C5CBC" w:rsidRPr="00014A9D">
        <w:rPr>
          <w:sz w:val="24"/>
          <w:szCs w:val="24"/>
        </w:rPr>
        <w:t>工程</w:t>
      </w:r>
      <w:r w:rsidR="003E3E7F" w:rsidRPr="00014A9D">
        <w:rPr>
          <w:sz w:val="24"/>
          <w:szCs w:val="24"/>
        </w:rPr>
        <w:t>设施</w:t>
      </w:r>
      <w:r w:rsidR="004C5CBC" w:rsidRPr="00014A9D">
        <w:rPr>
          <w:sz w:val="24"/>
          <w:szCs w:val="24"/>
        </w:rPr>
        <w:t>或</w:t>
      </w:r>
      <w:r w:rsidR="003E3E7F" w:rsidRPr="00014A9D">
        <w:rPr>
          <w:sz w:val="24"/>
          <w:szCs w:val="24"/>
        </w:rPr>
        <w:t>维护资</w:t>
      </w:r>
      <w:r w:rsidR="004C5CBC" w:rsidRPr="00014A9D">
        <w:rPr>
          <w:rFonts w:hint="eastAsia"/>
          <w:sz w:val="24"/>
          <w:szCs w:val="24"/>
        </w:rPr>
        <w:t>格（以营业执照为准）</w:t>
      </w:r>
      <w:r w:rsidR="003E3E7F" w:rsidRPr="00014A9D">
        <w:rPr>
          <w:sz w:val="24"/>
          <w:szCs w:val="24"/>
        </w:rPr>
        <w:t>；</w:t>
      </w:r>
    </w:p>
    <w:p w:rsidR="00387020" w:rsidRPr="00014A9D" w:rsidRDefault="00387020" w:rsidP="005A5609">
      <w:pPr>
        <w:spacing w:line="360" w:lineRule="auto"/>
        <w:ind w:firstLineChars="200" w:firstLine="480"/>
        <w:rPr>
          <w:sz w:val="24"/>
          <w:szCs w:val="24"/>
        </w:rPr>
      </w:pPr>
      <w:r w:rsidRPr="00014A9D">
        <w:rPr>
          <w:rFonts w:hint="eastAsia"/>
          <w:sz w:val="24"/>
          <w:szCs w:val="24"/>
        </w:rPr>
        <w:t>（</w:t>
      </w:r>
      <w:r w:rsidR="000A2FB4" w:rsidRPr="00014A9D">
        <w:rPr>
          <w:sz w:val="24"/>
          <w:szCs w:val="24"/>
        </w:rPr>
        <w:t>3</w:t>
      </w:r>
      <w:r w:rsidRPr="00014A9D">
        <w:rPr>
          <w:rFonts w:hint="eastAsia"/>
          <w:sz w:val="24"/>
          <w:szCs w:val="24"/>
        </w:rPr>
        <w:t>）具有完成本项目的能力；</w:t>
      </w:r>
    </w:p>
    <w:p w:rsidR="00387020" w:rsidRPr="00014A9D" w:rsidRDefault="00387020" w:rsidP="005A5609">
      <w:pPr>
        <w:spacing w:line="360" w:lineRule="auto"/>
        <w:ind w:firstLineChars="200" w:firstLine="480"/>
        <w:rPr>
          <w:sz w:val="24"/>
          <w:szCs w:val="24"/>
        </w:rPr>
      </w:pPr>
      <w:r w:rsidRPr="00014A9D">
        <w:rPr>
          <w:rFonts w:hint="eastAsia"/>
          <w:sz w:val="24"/>
          <w:szCs w:val="24"/>
        </w:rPr>
        <w:t>（</w:t>
      </w:r>
      <w:r w:rsidR="000A2FB4" w:rsidRPr="00014A9D">
        <w:rPr>
          <w:sz w:val="24"/>
          <w:szCs w:val="24"/>
        </w:rPr>
        <w:t>4</w:t>
      </w:r>
      <w:r w:rsidR="00445A33" w:rsidRPr="00014A9D">
        <w:rPr>
          <w:rFonts w:hint="eastAsia"/>
          <w:sz w:val="24"/>
          <w:szCs w:val="24"/>
        </w:rPr>
        <w:t>）具有良好的行业声誉。</w:t>
      </w:r>
    </w:p>
    <w:p w:rsidR="00387020" w:rsidRDefault="00387020" w:rsidP="0060717F">
      <w:pPr>
        <w:spacing w:line="360" w:lineRule="auto"/>
        <w:rPr>
          <w:b/>
          <w:sz w:val="24"/>
          <w:szCs w:val="24"/>
        </w:rPr>
      </w:pPr>
      <w:r w:rsidRPr="00014A9D">
        <w:rPr>
          <w:rFonts w:hint="eastAsia"/>
          <w:b/>
          <w:sz w:val="24"/>
          <w:szCs w:val="24"/>
        </w:rPr>
        <w:t>三、最高限价：人民币</w:t>
      </w:r>
      <w:r w:rsidRPr="00014A9D">
        <w:rPr>
          <w:b/>
          <w:sz w:val="24"/>
          <w:szCs w:val="24"/>
        </w:rPr>
        <w:t>9.5</w:t>
      </w:r>
      <w:r w:rsidRPr="00014A9D">
        <w:rPr>
          <w:rFonts w:hint="eastAsia"/>
          <w:b/>
          <w:sz w:val="24"/>
          <w:szCs w:val="24"/>
        </w:rPr>
        <w:t>万元（每年）</w:t>
      </w:r>
    </w:p>
    <w:p w:rsidR="0060717F" w:rsidRPr="0060717F" w:rsidRDefault="0060717F" w:rsidP="0060717F">
      <w:pPr>
        <w:spacing w:line="360" w:lineRule="auto"/>
        <w:rPr>
          <w:b/>
          <w:sz w:val="24"/>
          <w:szCs w:val="24"/>
        </w:rPr>
      </w:pPr>
      <w:r>
        <w:rPr>
          <w:rFonts w:hint="eastAsia"/>
          <w:b/>
          <w:sz w:val="24"/>
          <w:szCs w:val="24"/>
        </w:rPr>
        <w:t>四</w:t>
      </w:r>
      <w:r w:rsidRPr="0060717F">
        <w:rPr>
          <w:rFonts w:hint="eastAsia"/>
          <w:b/>
          <w:sz w:val="24"/>
          <w:szCs w:val="24"/>
        </w:rPr>
        <w:t>、开标</w:t>
      </w:r>
      <w:r>
        <w:rPr>
          <w:rFonts w:hint="eastAsia"/>
          <w:b/>
          <w:sz w:val="24"/>
          <w:szCs w:val="24"/>
        </w:rPr>
        <w:t>时间及</w:t>
      </w:r>
      <w:r>
        <w:rPr>
          <w:b/>
          <w:sz w:val="24"/>
          <w:szCs w:val="24"/>
        </w:rPr>
        <w:t>地点</w:t>
      </w:r>
    </w:p>
    <w:p w:rsidR="0060717F" w:rsidRPr="0060717F" w:rsidRDefault="0060717F" w:rsidP="0060717F">
      <w:pPr>
        <w:spacing w:line="360" w:lineRule="auto"/>
        <w:ind w:firstLineChars="200" w:firstLine="480"/>
        <w:rPr>
          <w:sz w:val="24"/>
          <w:szCs w:val="24"/>
        </w:rPr>
      </w:pPr>
      <w:r w:rsidRPr="0060717F">
        <w:rPr>
          <w:rFonts w:hint="eastAsia"/>
          <w:sz w:val="24"/>
          <w:szCs w:val="24"/>
        </w:rPr>
        <w:t>开标时间：</w:t>
      </w:r>
      <w:r w:rsidRPr="0060717F">
        <w:rPr>
          <w:rFonts w:hint="eastAsia"/>
          <w:sz w:val="24"/>
          <w:szCs w:val="24"/>
        </w:rPr>
        <w:t>201</w:t>
      </w:r>
      <w:r>
        <w:rPr>
          <w:sz w:val="24"/>
          <w:szCs w:val="24"/>
        </w:rPr>
        <w:t>9</w:t>
      </w:r>
      <w:r w:rsidRPr="0060717F">
        <w:rPr>
          <w:rFonts w:hint="eastAsia"/>
          <w:sz w:val="24"/>
          <w:szCs w:val="24"/>
        </w:rPr>
        <w:t>年</w:t>
      </w:r>
      <w:r>
        <w:rPr>
          <w:sz w:val="24"/>
          <w:szCs w:val="24"/>
        </w:rPr>
        <w:t>1</w:t>
      </w:r>
      <w:r w:rsidRPr="0060717F">
        <w:rPr>
          <w:rFonts w:hint="eastAsia"/>
          <w:sz w:val="24"/>
          <w:szCs w:val="24"/>
        </w:rPr>
        <w:t>月</w:t>
      </w:r>
      <w:r w:rsidR="00E26A6D">
        <w:rPr>
          <w:rFonts w:hint="eastAsia"/>
          <w:sz w:val="24"/>
          <w:szCs w:val="24"/>
        </w:rPr>
        <w:t>3</w:t>
      </w:r>
      <w:r w:rsidRPr="0060717F">
        <w:rPr>
          <w:rFonts w:hint="eastAsia"/>
          <w:sz w:val="24"/>
          <w:szCs w:val="24"/>
        </w:rPr>
        <w:t>日上午</w:t>
      </w:r>
      <w:r w:rsidRPr="0060717F">
        <w:rPr>
          <w:rFonts w:hint="eastAsia"/>
          <w:sz w:val="24"/>
          <w:szCs w:val="24"/>
        </w:rPr>
        <w:t>9</w:t>
      </w:r>
      <w:r w:rsidRPr="0060717F">
        <w:rPr>
          <w:rFonts w:hint="eastAsia"/>
          <w:sz w:val="24"/>
          <w:szCs w:val="24"/>
        </w:rPr>
        <w:t>：</w:t>
      </w:r>
      <w:r w:rsidRPr="0060717F">
        <w:rPr>
          <w:rFonts w:hint="eastAsia"/>
          <w:sz w:val="24"/>
          <w:szCs w:val="24"/>
        </w:rPr>
        <w:t>00</w:t>
      </w:r>
    </w:p>
    <w:p w:rsidR="0060717F" w:rsidRPr="0060717F" w:rsidRDefault="0060717F" w:rsidP="0060717F">
      <w:pPr>
        <w:spacing w:line="360" w:lineRule="auto"/>
        <w:ind w:firstLineChars="200" w:firstLine="480"/>
        <w:rPr>
          <w:sz w:val="24"/>
          <w:szCs w:val="24"/>
        </w:rPr>
      </w:pPr>
      <w:r w:rsidRPr="0060717F">
        <w:rPr>
          <w:rFonts w:hint="eastAsia"/>
          <w:sz w:val="24"/>
          <w:szCs w:val="24"/>
        </w:rPr>
        <w:t>开标地点：</w:t>
      </w:r>
      <w:r>
        <w:rPr>
          <w:rFonts w:hint="eastAsia"/>
          <w:sz w:val="24"/>
          <w:szCs w:val="24"/>
        </w:rPr>
        <w:t>上</w:t>
      </w:r>
      <w:proofErr w:type="gramStart"/>
      <w:r>
        <w:rPr>
          <w:rFonts w:hint="eastAsia"/>
          <w:sz w:val="24"/>
          <w:szCs w:val="24"/>
        </w:rPr>
        <w:t>城区</w:t>
      </w:r>
      <w:r w:rsidRPr="0060717F">
        <w:rPr>
          <w:rFonts w:hint="eastAsia"/>
          <w:sz w:val="24"/>
          <w:szCs w:val="24"/>
        </w:rPr>
        <w:t>邮电</w:t>
      </w:r>
      <w:proofErr w:type="gramEnd"/>
      <w:r w:rsidRPr="0060717F">
        <w:rPr>
          <w:rFonts w:hint="eastAsia"/>
          <w:sz w:val="24"/>
          <w:szCs w:val="24"/>
        </w:rPr>
        <w:t>路</w:t>
      </w:r>
      <w:r w:rsidRPr="0060717F">
        <w:rPr>
          <w:rFonts w:hint="eastAsia"/>
          <w:sz w:val="24"/>
          <w:szCs w:val="24"/>
        </w:rPr>
        <w:t>23</w:t>
      </w:r>
      <w:r w:rsidRPr="0060717F">
        <w:rPr>
          <w:rFonts w:hint="eastAsia"/>
          <w:sz w:val="24"/>
          <w:szCs w:val="24"/>
        </w:rPr>
        <w:t>号长城资产大楼</w:t>
      </w:r>
      <w:r w:rsidRPr="0060717F">
        <w:rPr>
          <w:rFonts w:hint="eastAsia"/>
          <w:sz w:val="24"/>
          <w:szCs w:val="24"/>
        </w:rPr>
        <w:t>4</w:t>
      </w:r>
      <w:r w:rsidRPr="0060717F">
        <w:rPr>
          <w:rFonts w:hint="eastAsia"/>
          <w:sz w:val="24"/>
          <w:szCs w:val="24"/>
        </w:rPr>
        <w:t>楼</w:t>
      </w:r>
      <w:r w:rsidRPr="0060717F">
        <w:rPr>
          <w:rFonts w:hint="eastAsia"/>
          <w:sz w:val="24"/>
          <w:szCs w:val="24"/>
        </w:rPr>
        <w:t>1</w:t>
      </w:r>
      <w:r w:rsidRPr="0060717F">
        <w:rPr>
          <w:rFonts w:hint="eastAsia"/>
          <w:sz w:val="24"/>
          <w:szCs w:val="24"/>
        </w:rPr>
        <w:t>号会议室</w:t>
      </w:r>
    </w:p>
    <w:p w:rsidR="00053FB1" w:rsidRPr="0060717F" w:rsidRDefault="0060717F" w:rsidP="0060717F">
      <w:pPr>
        <w:spacing w:line="360" w:lineRule="auto"/>
        <w:rPr>
          <w:b/>
          <w:sz w:val="24"/>
          <w:szCs w:val="24"/>
        </w:rPr>
      </w:pPr>
      <w:r w:rsidRPr="0060717F">
        <w:rPr>
          <w:rFonts w:hint="eastAsia"/>
          <w:b/>
          <w:sz w:val="24"/>
          <w:szCs w:val="24"/>
        </w:rPr>
        <w:t>五</w:t>
      </w:r>
      <w:r w:rsidR="003E3E7F" w:rsidRPr="0060717F">
        <w:rPr>
          <w:rFonts w:hint="eastAsia"/>
          <w:b/>
          <w:sz w:val="24"/>
          <w:szCs w:val="24"/>
        </w:rPr>
        <w:t>、</w:t>
      </w:r>
      <w:r w:rsidR="00053FB1" w:rsidRPr="0060717F">
        <w:rPr>
          <w:rFonts w:hint="eastAsia"/>
          <w:b/>
          <w:sz w:val="24"/>
          <w:szCs w:val="24"/>
        </w:rPr>
        <w:t>维护要求：</w:t>
      </w:r>
    </w:p>
    <w:p w:rsidR="003E3E7F" w:rsidRPr="00014A9D" w:rsidRDefault="003E3E7F"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（一）消防</w:t>
      </w:r>
      <w:r w:rsidRPr="00014A9D">
        <w:rPr>
          <w:rFonts w:asciiTheme="minorEastAsia" w:hAnsiTheme="minorEastAsia"/>
          <w:b/>
          <w:sz w:val="24"/>
          <w:szCs w:val="24"/>
        </w:rPr>
        <w:t>系统维保</w:t>
      </w:r>
    </w:p>
    <w:p w:rsidR="00502B06" w:rsidRPr="00014A9D" w:rsidRDefault="003E3E7F"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（1）</w:t>
      </w:r>
      <w:r w:rsidR="003F16F8" w:rsidRPr="00014A9D">
        <w:rPr>
          <w:rFonts w:asciiTheme="minorEastAsia" w:hAnsiTheme="minorEastAsia" w:hint="eastAsia"/>
          <w:b/>
          <w:sz w:val="24"/>
          <w:szCs w:val="24"/>
        </w:rPr>
        <w:t>工作日</w:t>
      </w:r>
      <w:r w:rsidR="003F16F8" w:rsidRPr="00014A9D">
        <w:rPr>
          <w:rFonts w:asciiTheme="minorEastAsia" w:hAnsiTheme="minorEastAsia"/>
          <w:b/>
          <w:sz w:val="24"/>
          <w:szCs w:val="24"/>
        </w:rPr>
        <w:t>内</w:t>
      </w:r>
      <w:r w:rsidR="003F16F8" w:rsidRPr="00014A9D">
        <w:rPr>
          <w:rFonts w:asciiTheme="minorEastAsia" w:hAnsiTheme="minorEastAsia" w:hint="eastAsia"/>
          <w:b/>
          <w:sz w:val="24"/>
          <w:szCs w:val="24"/>
        </w:rPr>
        <w:t>，</w:t>
      </w:r>
      <w:r w:rsidRPr="00014A9D">
        <w:rPr>
          <w:rFonts w:asciiTheme="minorEastAsia" w:hAnsiTheme="minorEastAsia" w:hint="eastAsia"/>
          <w:b/>
          <w:sz w:val="24"/>
          <w:szCs w:val="24"/>
        </w:rPr>
        <w:t>供应商需</w:t>
      </w:r>
      <w:r w:rsidR="003F16F8" w:rsidRPr="00014A9D">
        <w:rPr>
          <w:rFonts w:asciiTheme="minorEastAsia" w:hAnsiTheme="minorEastAsia" w:hint="eastAsia"/>
          <w:b/>
          <w:sz w:val="24"/>
          <w:szCs w:val="24"/>
        </w:rPr>
        <w:t>指定</w:t>
      </w:r>
      <w:r w:rsidRPr="00014A9D">
        <w:rPr>
          <w:rFonts w:asciiTheme="minorEastAsia" w:hAnsiTheme="minorEastAsia" w:hint="eastAsia"/>
          <w:b/>
          <w:sz w:val="24"/>
          <w:szCs w:val="24"/>
        </w:rPr>
        <w:t>1名</w:t>
      </w:r>
      <w:r w:rsidR="003F16F8" w:rsidRPr="00014A9D">
        <w:rPr>
          <w:rFonts w:asciiTheme="minorEastAsia" w:hAnsiTheme="minorEastAsia" w:hint="eastAsia"/>
          <w:b/>
          <w:sz w:val="24"/>
          <w:szCs w:val="24"/>
        </w:rPr>
        <w:t>消防系统</w:t>
      </w:r>
      <w:r w:rsidRPr="00014A9D">
        <w:rPr>
          <w:rFonts w:asciiTheme="minorEastAsia" w:hAnsiTheme="minorEastAsia" w:hint="eastAsia"/>
          <w:b/>
          <w:sz w:val="24"/>
          <w:szCs w:val="24"/>
        </w:rPr>
        <w:t>维护</w:t>
      </w:r>
      <w:r w:rsidR="003F16F8" w:rsidRPr="00014A9D">
        <w:rPr>
          <w:rFonts w:asciiTheme="minorEastAsia" w:hAnsiTheme="minorEastAsia" w:hint="eastAsia"/>
          <w:b/>
          <w:sz w:val="24"/>
          <w:szCs w:val="24"/>
        </w:rPr>
        <w:t>技术</w:t>
      </w:r>
      <w:r w:rsidRPr="00014A9D">
        <w:rPr>
          <w:rFonts w:asciiTheme="minorEastAsia" w:hAnsiTheme="minorEastAsia" w:hint="eastAsia"/>
          <w:b/>
          <w:sz w:val="24"/>
          <w:szCs w:val="24"/>
        </w:rPr>
        <w:t>人员</w:t>
      </w:r>
      <w:r w:rsidR="003F16F8" w:rsidRPr="00014A9D">
        <w:rPr>
          <w:rFonts w:asciiTheme="minorEastAsia" w:hAnsiTheme="minorEastAsia"/>
          <w:b/>
          <w:sz w:val="24"/>
          <w:szCs w:val="24"/>
        </w:rPr>
        <w:t>每天</w:t>
      </w:r>
      <w:r w:rsidR="003F16F8" w:rsidRPr="00014A9D">
        <w:rPr>
          <w:rFonts w:asciiTheme="minorEastAsia" w:hAnsiTheme="minorEastAsia" w:hint="eastAsia"/>
          <w:b/>
          <w:sz w:val="24"/>
          <w:szCs w:val="24"/>
        </w:rPr>
        <w:t>到场</w:t>
      </w:r>
      <w:r w:rsidR="003F16F8" w:rsidRPr="00014A9D">
        <w:rPr>
          <w:rFonts w:asciiTheme="minorEastAsia" w:hAnsiTheme="minorEastAsia"/>
          <w:b/>
          <w:sz w:val="24"/>
          <w:szCs w:val="24"/>
        </w:rPr>
        <w:t>维护</w:t>
      </w:r>
      <w:r w:rsidR="003F16F8" w:rsidRPr="00014A9D">
        <w:rPr>
          <w:rFonts w:asciiTheme="minorEastAsia" w:hAnsiTheme="minorEastAsia" w:hint="eastAsia"/>
          <w:b/>
          <w:sz w:val="24"/>
          <w:szCs w:val="24"/>
        </w:rPr>
        <w:t>我院</w:t>
      </w:r>
      <w:r w:rsidR="003F16F8" w:rsidRPr="00014A9D">
        <w:rPr>
          <w:rFonts w:asciiTheme="minorEastAsia" w:hAnsiTheme="minorEastAsia"/>
          <w:b/>
          <w:sz w:val="24"/>
          <w:szCs w:val="24"/>
        </w:rPr>
        <w:t>湖滨院区消防系统</w:t>
      </w:r>
      <w:r w:rsidRPr="00014A9D">
        <w:rPr>
          <w:rFonts w:asciiTheme="minorEastAsia" w:hAnsiTheme="minorEastAsia" w:hint="eastAsia"/>
          <w:sz w:val="24"/>
          <w:szCs w:val="24"/>
        </w:rPr>
        <w:t>，</w:t>
      </w:r>
      <w:r w:rsidR="003F16F8" w:rsidRPr="00014A9D">
        <w:rPr>
          <w:rFonts w:asciiTheme="minorEastAsia" w:hAnsiTheme="minorEastAsia" w:hint="eastAsia"/>
          <w:sz w:val="24"/>
          <w:szCs w:val="24"/>
        </w:rPr>
        <w:t>及时</w:t>
      </w:r>
      <w:r w:rsidR="003F16F8" w:rsidRPr="00014A9D">
        <w:rPr>
          <w:rFonts w:asciiTheme="minorEastAsia" w:hAnsiTheme="minorEastAsia"/>
          <w:sz w:val="24"/>
          <w:szCs w:val="24"/>
        </w:rPr>
        <w:t>处理系统故障</w:t>
      </w:r>
      <w:r w:rsidR="003F16F8" w:rsidRPr="00014A9D">
        <w:rPr>
          <w:rFonts w:asciiTheme="minorEastAsia" w:hAnsiTheme="minorEastAsia" w:hint="eastAsia"/>
          <w:sz w:val="24"/>
          <w:szCs w:val="24"/>
        </w:rPr>
        <w:t>。</w:t>
      </w:r>
      <w:r w:rsidR="00F448AE" w:rsidRPr="00014A9D">
        <w:rPr>
          <w:rFonts w:asciiTheme="minorEastAsia" w:hAnsiTheme="minorEastAsia" w:hint="eastAsia"/>
          <w:sz w:val="24"/>
          <w:szCs w:val="24"/>
        </w:rPr>
        <w:t>指定的技术人员必须具有相应维护能力及维护工作经验，</w:t>
      </w:r>
      <w:r w:rsidR="003F16F8" w:rsidRPr="00014A9D">
        <w:rPr>
          <w:rFonts w:asciiTheme="minorEastAsia" w:hAnsiTheme="minorEastAsia"/>
          <w:sz w:val="24"/>
          <w:szCs w:val="24"/>
        </w:rPr>
        <w:t>技术人员</w:t>
      </w:r>
      <w:r w:rsidR="003F16F8" w:rsidRPr="00014A9D">
        <w:rPr>
          <w:rFonts w:asciiTheme="minorEastAsia" w:hAnsiTheme="minorEastAsia" w:hint="eastAsia"/>
          <w:sz w:val="24"/>
          <w:szCs w:val="24"/>
        </w:rPr>
        <w:t>在系统</w:t>
      </w:r>
      <w:r w:rsidR="003F16F8" w:rsidRPr="00014A9D">
        <w:rPr>
          <w:rFonts w:asciiTheme="minorEastAsia" w:hAnsiTheme="minorEastAsia"/>
          <w:sz w:val="24"/>
          <w:szCs w:val="24"/>
        </w:rPr>
        <w:t>维护</w:t>
      </w:r>
      <w:r w:rsidR="003F16F8" w:rsidRPr="00014A9D">
        <w:rPr>
          <w:rFonts w:asciiTheme="minorEastAsia" w:hAnsiTheme="minorEastAsia" w:hint="eastAsia"/>
          <w:sz w:val="24"/>
          <w:szCs w:val="24"/>
        </w:rPr>
        <w:t>结束</w:t>
      </w:r>
      <w:r w:rsidR="003F16F8" w:rsidRPr="00014A9D">
        <w:rPr>
          <w:rFonts w:asciiTheme="minorEastAsia" w:hAnsiTheme="minorEastAsia"/>
          <w:sz w:val="24"/>
          <w:szCs w:val="24"/>
        </w:rPr>
        <w:t>后，经医院保卫科工作人员</w:t>
      </w:r>
      <w:r w:rsidR="003F16F8" w:rsidRPr="00014A9D">
        <w:rPr>
          <w:rFonts w:asciiTheme="minorEastAsia" w:hAnsiTheme="minorEastAsia" w:hint="eastAsia"/>
          <w:sz w:val="24"/>
          <w:szCs w:val="24"/>
        </w:rPr>
        <w:t>同意后方可</w:t>
      </w:r>
      <w:r w:rsidR="003F16F8" w:rsidRPr="00014A9D">
        <w:rPr>
          <w:rFonts w:asciiTheme="minorEastAsia" w:hAnsiTheme="minorEastAsia"/>
          <w:sz w:val="24"/>
          <w:szCs w:val="24"/>
        </w:rPr>
        <w:t>离场。</w:t>
      </w:r>
    </w:p>
    <w:p w:rsidR="003E3E7F" w:rsidRPr="00014A9D" w:rsidRDefault="00502B06"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（2）</w:t>
      </w:r>
      <w:r w:rsidR="003E3E7F" w:rsidRPr="00014A9D">
        <w:rPr>
          <w:rFonts w:asciiTheme="minorEastAsia" w:hAnsiTheme="minorEastAsia" w:hint="eastAsia"/>
          <w:sz w:val="24"/>
          <w:szCs w:val="24"/>
        </w:rPr>
        <w:t>工作</w:t>
      </w:r>
      <w:r w:rsidR="003F16F8" w:rsidRPr="00014A9D">
        <w:rPr>
          <w:rFonts w:asciiTheme="minorEastAsia" w:hAnsiTheme="minorEastAsia" w:hint="eastAsia"/>
          <w:sz w:val="24"/>
          <w:szCs w:val="24"/>
        </w:rPr>
        <w:t>日为</w:t>
      </w:r>
      <w:r w:rsidR="003E3E7F" w:rsidRPr="00014A9D">
        <w:rPr>
          <w:rFonts w:asciiTheme="minorEastAsia" w:hAnsiTheme="minorEastAsia" w:hint="eastAsia"/>
          <w:sz w:val="24"/>
          <w:szCs w:val="24"/>
        </w:rPr>
        <w:t>周一至周五，国家法定节假日除外</w:t>
      </w:r>
      <w:r w:rsidR="00F448AE" w:rsidRPr="00014A9D">
        <w:rPr>
          <w:rFonts w:asciiTheme="minorEastAsia" w:hAnsiTheme="minorEastAsia" w:hint="eastAsia"/>
          <w:sz w:val="24"/>
          <w:szCs w:val="24"/>
        </w:rPr>
        <w:t>，</w:t>
      </w:r>
      <w:r w:rsidRPr="00014A9D">
        <w:rPr>
          <w:rFonts w:asciiTheme="minorEastAsia" w:hAnsiTheme="minorEastAsia" w:hint="eastAsia"/>
          <w:sz w:val="24"/>
          <w:szCs w:val="24"/>
        </w:rPr>
        <w:t>技术人员</w:t>
      </w:r>
      <w:r w:rsidRPr="00014A9D">
        <w:rPr>
          <w:rFonts w:asciiTheme="minorEastAsia" w:hAnsiTheme="minorEastAsia"/>
          <w:sz w:val="24"/>
          <w:szCs w:val="24"/>
        </w:rPr>
        <w:t>离场后或</w:t>
      </w:r>
      <w:r w:rsidR="003E3E7F" w:rsidRPr="00014A9D">
        <w:rPr>
          <w:rFonts w:asciiTheme="minorEastAsia" w:hAnsiTheme="minorEastAsia" w:hint="eastAsia"/>
          <w:sz w:val="24"/>
          <w:szCs w:val="24"/>
        </w:rPr>
        <w:t>非工作时间内如</w:t>
      </w:r>
      <w:r w:rsidRPr="00014A9D">
        <w:rPr>
          <w:rFonts w:asciiTheme="minorEastAsia" w:hAnsiTheme="minorEastAsia" w:hint="eastAsia"/>
          <w:sz w:val="24"/>
          <w:szCs w:val="24"/>
        </w:rPr>
        <w:t>消防系统</w:t>
      </w:r>
      <w:r w:rsidRPr="00014A9D">
        <w:rPr>
          <w:rFonts w:asciiTheme="minorEastAsia" w:hAnsiTheme="minorEastAsia"/>
          <w:sz w:val="24"/>
          <w:szCs w:val="24"/>
        </w:rPr>
        <w:t>出现</w:t>
      </w:r>
      <w:r w:rsidR="003E3E7F" w:rsidRPr="00014A9D">
        <w:rPr>
          <w:rFonts w:asciiTheme="minorEastAsia" w:hAnsiTheme="minorEastAsia" w:hint="eastAsia"/>
          <w:sz w:val="24"/>
          <w:szCs w:val="24"/>
        </w:rPr>
        <w:t>故障，</w:t>
      </w:r>
      <w:r w:rsidRPr="00014A9D">
        <w:rPr>
          <w:rFonts w:asciiTheme="minorEastAsia" w:hAnsiTheme="minorEastAsia" w:hint="eastAsia"/>
          <w:sz w:val="24"/>
          <w:szCs w:val="24"/>
        </w:rPr>
        <w:t>技术人员必须</w:t>
      </w:r>
      <w:r w:rsidRPr="00014A9D">
        <w:rPr>
          <w:rFonts w:asciiTheme="minorEastAsia" w:hAnsiTheme="minorEastAsia"/>
          <w:sz w:val="24"/>
          <w:szCs w:val="24"/>
        </w:rPr>
        <w:t>在接到我院保卫科通知后</w:t>
      </w:r>
      <w:r w:rsidR="003E3E7F" w:rsidRPr="00014A9D">
        <w:rPr>
          <w:rFonts w:asciiTheme="minorEastAsia" w:hAnsiTheme="minorEastAsia" w:hint="eastAsia"/>
          <w:sz w:val="24"/>
          <w:szCs w:val="24"/>
        </w:rPr>
        <w:t>3小时内到达现场，并在24小时内修复，</w:t>
      </w:r>
      <w:r w:rsidRPr="00014A9D">
        <w:rPr>
          <w:rFonts w:asciiTheme="minorEastAsia" w:hAnsiTheme="minorEastAsia" w:hint="eastAsia"/>
          <w:sz w:val="24"/>
          <w:szCs w:val="24"/>
        </w:rPr>
        <w:t>若系统故障现象比较严重时（因意外状况导致</w:t>
      </w:r>
      <w:r w:rsidRPr="00014A9D">
        <w:rPr>
          <w:rFonts w:asciiTheme="minorEastAsia" w:hAnsiTheme="minorEastAsia" w:hint="eastAsia"/>
          <w:sz w:val="24"/>
          <w:szCs w:val="24"/>
        </w:rPr>
        <w:lastRenderedPageBreak/>
        <w:t>报警主机无法正常工作时），维保单位到达现场时间不得超过</w:t>
      </w:r>
      <w:r w:rsidRPr="00014A9D">
        <w:rPr>
          <w:rFonts w:asciiTheme="minorEastAsia" w:hAnsiTheme="minorEastAsia"/>
          <w:sz w:val="24"/>
          <w:szCs w:val="24"/>
        </w:rPr>
        <w:t>1</w:t>
      </w:r>
      <w:r w:rsidRPr="00014A9D">
        <w:rPr>
          <w:rFonts w:asciiTheme="minorEastAsia" w:hAnsiTheme="minorEastAsia" w:hint="eastAsia"/>
          <w:sz w:val="24"/>
          <w:szCs w:val="24"/>
        </w:rPr>
        <w:t>小时，以确保消防系统运行正常。</w:t>
      </w:r>
      <w:r w:rsidR="003E3E7F" w:rsidRPr="00014A9D">
        <w:rPr>
          <w:rFonts w:asciiTheme="minorEastAsia" w:hAnsiTheme="minorEastAsia" w:hint="eastAsia"/>
          <w:sz w:val="24"/>
          <w:szCs w:val="24"/>
        </w:rPr>
        <w:t>故障修复完毕后供应商填写维修报告单并交我院</w:t>
      </w:r>
      <w:r w:rsidRPr="00014A9D">
        <w:rPr>
          <w:rFonts w:asciiTheme="minorEastAsia" w:hAnsiTheme="minorEastAsia" w:hint="eastAsia"/>
          <w:sz w:val="24"/>
          <w:szCs w:val="24"/>
        </w:rPr>
        <w:t>保卫科备案。</w:t>
      </w:r>
    </w:p>
    <w:p w:rsidR="003E3E7F" w:rsidRPr="00014A9D" w:rsidRDefault="00502B06"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3</w:t>
      </w:r>
      <w:r w:rsidRPr="00014A9D">
        <w:rPr>
          <w:rFonts w:ascii="Times New Roman" w:hAnsi="Times New Roman" w:cs="Times New Roman" w:hint="eastAsia"/>
          <w:sz w:val="24"/>
          <w:szCs w:val="24"/>
        </w:rPr>
        <w:t>）</w:t>
      </w:r>
      <w:r w:rsidRPr="00014A9D">
        <w:rPr>
          <w:rFonts w:ascii="Times New Roman" w:hAnsi="Times New Roman" w:cs="Times New Roman" w:hint="eastAsia"/>
          <w:b/>
          <w:sz w:val="24"/>
          <w:szCs w:val="24"/>
        </w:rPr>
        <w:t>供应商</w:t>
      </w:r>
      <w:r w:rsidRPr="00014A9D">
        <w:rPr>
          <w:rFonts w:ascii="Times New Roman" w:hAnsi="Times New Roman" w:cs="Times New Roman"/>
          <w:b/>
          <w:sz w:val="24"/>
          <w:szCs w:val="24"/>
        </w:rPr>
        <w:t>需</w:t>
      </w:r>
      <w:r w:rsidR="003A2B10" w:rsidRPr="00014A9D">
        <w:rPr>
          <w:rFonts w:ascii="Times New Roman" w:hAnsi="Times New Roman" w:cs="Times New Roman" w:hint="eastAsia"/>
          <w:b/>
          <w:sz w:val="24"/>
          <w:szCs w:val="24"/>
        </w:rPr>
        <w:t>严格</w:t>
      </w:r>
      <w:r w:rsidR="003E3E7F" w:rsidRPr="00014A9D">
        <w:rPr>
          <w:rFonts w:ascii="Times New Roman" w:hAnsi="Times New Roman" w:cs="Times New Roman"/>
          <w:b/>
          <w:sz w:val="24"/>
          <w:szCs w:val="24"/>
        </w:rPr>
        <w:t>按照《建筑消防设施的维护管理》（</w:t>
      </w:r>
      <w:r w:rsidR="003E3E7F" w:rsidRPr="00014A9D">
        <w:rPr>
          <w:rFonts w:ascii="Times New Roman" w:hAnsi="Times New Roman" w:cs="Times New Roman"/>
          <w:b/>
          <w:sz w:val="24"/>
          <w:szCs w:val="24"/>
        </w:rPr>
        <w:t>GB 25201</w:t>
      </w:r>
      <w:r w:rsidR="003E3E7F" w:rsidRPr="00014A9D">
        <w:rPr>
          <w:rFonts w:ascii="Times New Roman" w:hAnsi="Times New Roman" w:cs="Times New Roman"/>
          <w:b/>
          <w:sz w:val="24"/>
          <w:szCs w:val="24"/>
        </w:rPr>
        <w:t>）等消防技术标准的规定</w:t>
      </w:r>
      <w:r w:rsidR="003A2B10" w:rsidRPr="00014A9D">
        <w:rPr>
          <w:rFonts w:ascii="Times New Roman" w:hAnsi="Times New Roman" w:cs="Times New Roman" w:hint="eastAsia"/>
          <w:b/>
          <w:sz w:val="24"/>
          <w:szCs w:val="24"/>
        </w:rPr>
        <w:t>对</w:t>
      </w:r>
      <w:r w:rsidR="003A2B10" w:rsidRPr="00014A9D">
        <w:rPr>
          <w:rFonts w:ascii="Times New Roman" w:hAnsi="Times New Roman" w:cs="Times New Roman"/>
          <w:b/>
          <w:sz w:val="24"/>
          <w:szCs w:val="24"/>
        </w:rPr>
        <w:t>我院消防系统</w:t>
      </w:r>
      <w:r w:rsidR="003A2B10" w:rsidRPr="00014A9D">
        <w:rPr>
          <w:rFonts w:ascii="Times New Roman" w:hAnsi="Times New Roman" w:cs="Times New Roman" w:hint="eastAsia"/>
          <w:b/>
          <w:sz w:val="24"/>
          <w:szCs w:val="24"/>
        </w:rPr>
        <w:t>进行</w:t>
      </w:r>
      <w:r w:rsidR="003A2B10" w:rsidRPr="00014A9D">
        <w:rPr>
          <w:rFonts w:ascii="Times New Roman" w:hAnsi="Times New Roman" w:cs="Times New Roman"/>
          <w:b/>
          <w:sz w:val="24"/>
          <w:szCs w:val="24"/>
        </w:rPr>
        <w:t>维护</w:t>
      </w:r>
      <w:r w:rsidR="003E3E7F" w:rsidRPr="00014A9D">
        <w:rPr>
          <w:rFonts w:ascii="Times New Roman" w:hAnsi="Times New Roman" w:cs="Times New Roman"/>
          <w:sz w:val="24"/>
          <w:szCs w:val="24"/>
        </w:rPr>
        <w:t>，制定建筑消防设施维修保养计划，定期开展建筑消防设施检查、维修、保养、测试等技术服务，</w:t>
      </w:r>
      <w:r w:rsidRPr="00014A9D">
        <w:rPr>
          <w:rFonts w:ascii="Times New Roman" w:hAnsi="Times New Roman" w:cs="Times New Roman" w:hint="eastAsia"/>
          <w:sz w:val="24"/>
          <w:szCs w:val="24"/>
        </w:rPr>
        <w:t>每月向</w:t>
      </w:r>
      <w:r w:rsidRPr="00014A9D">
        <w:rPr>
          <w:rFonts w:ascii="Times New Roman" w:hAnsi="Times New Roman" w:cs="Times New Roman"/>
          <w:sz w:val="24"/>
          <w:szCs w:val="24"/>
        </w:rPr>
        <w:t>保卫科提交测试报告</w:t>
      </w:r>
      <w:r w:rsidR="003E3E7F" w:rsidRPr="00014A9D">
        <w:rPr>
          <w:rFonts w:ascii="Times New Roman" w:hAnsi="Times New Roman" w:cs="Times New Roman"/>
          <w:sz w:val="24"/>
          <w:szCs w:val="24"/>
        </w:rPr>
        <w:t>。若系统在运行中出现误报、故障、失灵等问题，由维保单位负责进行维修，维保单</w:t>
      </w:r>
      <w:proofErr w:type="gramStart"/>
      <w:r w:rsidR="003E3E7F" w:rsidRPr="00014A9D">
        <w:rPr>
          <w:rFonts w:ascii="Times New Roman" w:hAnsi="Times New Roman" w:cs="Times New Roman"/>
          <w:sz w:val="24"/>
          <w:szCs w:val="24"/>
        </w:rPr>
        <w:t>位不再</w:t>
      </w:r>
      <w:proofErr w:type="gramEnd"/>
      <w:r w:rsidR="003E3E7F" w:rsidRPr="00014A9D">
        <w:rPr>
          <w:rFonts w:ascii="Times New Roman" w:hAnsi="Times New Roman" w:cs="Times New Roman"/>
          <w:sz w:val="24"/>
          <w:szCs w:val="24"/>
        </w:rPr>
        <w:t>计取人工、交通、管理等费用。</w:t>
      </w:r>
    </w:p>
    <w:p w:rsidR="00F448AE" w:rsidRPr="00014A9D" w:rsidRDefault="00F448AE"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sz w:val="24"/>
          <w:szCs w:val="24"/>
        </w:rPr>
        <w:t>4</w:t>
      </w:r>
      <w:r w:rsidRPr="00014A9D">
        <w:rPr>
          <w:rFonts w:ascii="Times New Roman" w:hAnsi="Times New Roman" w:cs="Times New Roman" w:hint="eastAsia"/>
          <w:sz w:val="24"/>
          <w:szCs w:val="24"/>
        </w:rPr>
        <w:t>）指定的消防系统维护技术人员须接受我院保卫科的考核，工作日内</w:t>
      </w:r>
      <w:r w:rsidRPr="00014A9D">
        <w:rPr>
          <w:rFonts w:ascii="Times New Roman" w:hAnsi="Times New Roman" w:cs="Times New Roman"/>
          <w:sz w:val="24"/>
          <w:szCs w:val="24"/>
        </w:rPr>
        <w:t>每天必须当场</w:t>
      </w:r>
      <w:r w:rsidR="00445A33" w:rsidRPr="00014A9D">
        <w:rPr>
          <w:rFonts w:ascii="Times New Roman" w:hAnsi="Times New Roman" w:cs="Times New Roman" w:hint="eastAsia"/>
          <w:sz w:val="24"/>
          <w:szCs w:val="24"/>
        </w:rPr>
        <w:t>签到</w:t>
      </w:r>
      <w:r w:rsidR="00445A33" w:rsidRPr="00014A9D">
        <w:rPr>
          <w:rFonts w:ascii="Times New Roman" w:hAnsi="Times New Roman" w:cs="Times New Roman"/>
          <w:sz w:val="24"/>
          <w:szCs w:val="24"/>
        </w:rPr>
        <w:t>并</w:t>
      </w:r>
      <w:r w:rsidRPr="00014A9D">
        <w:rPr>
          <w:rFonts w:ascii="Times New Roman" w:hAnsi="Times New Roman" w:cs="Times New Roman"/>
          <w:sz w:val="24"/>
          <w:szCs w:val="24"/>
        </w:rPr>
        <w:t>维护消防系统</w:t>
      </w:r>
      <w:r w:rsidRPr="00014A9D">
        <w:rPr>
          <w:rFonts w:ascii="Times New Roman" w:hAnsi="Times New Roman" w:cs="Times New Roman" w:hint="eastAsia"/>
          <w:sz w:val="24"/>
          <w:szCs w:val="24"/>
        </w:rPr>
        <w:t>，</w:t>
      </w:r>
      <w:r w:rsidR="00445A33" w:rsidRPr="00014A9D">
        <w:rPr>
          <w:rFonts w:ascii="Times New Roman" w:hAnsi="Times New Roman" w:cs="Times New Roman" w:hint="eastAsia"/>
          <w:sz w:val="24"/>
          <w:szCs w:val="24"/>
        </w:rPr>
        <w:t>无故缺勤我院有权</w:t>
      </w:r>
      <w:proofErr w:type="gramStart"/>
      <w:r w:rsidR="00445A33" w:rsidRPr="00014A9D">
        <w:rPr>
          <w:rFonts w:ascii="Times New Roman" w:hAnsi="Times New Roman" w:cs="Times New Roman" w:hint="eastAsia"/>
          <w:sz w:val="24"/>
          <w:szCs w:val="24"/>
        </w:rPr>
        <w:t>从维保服务费</w:t>
      </w:r>
      <w:proofErr w:type="gramEnd"/>
      <w:r w:rsidR="00445A33" w:rsidRPr="00014A9D">
        <w:rPr>
          <w:rFonts w:ascii="Times New Roman" w:hAnsi="Times New Roman" w:cs="Times New Roman" w:hint="eastAsia"/>
          <w:sz w:val="24"/>
          <w:szCs w:val="24"/>
        </w:rPr>
        <w:t>中扣除人民币</w:t>
      </w:r>
      <w:r w:rsidR="00445A33" w:rsidRPr="00014A9D">
        <w:rPr>
          <w:rFonts w:ascii="Times New Roman" w:hAnsi="Times New Roman" w:cs="Times New Roman" w:hint="eastAsia"/>
          <w:sz w:val="24"/>
          <w:szCs w:val="24"/>
        </w:rPr>
        <w:t>500</w:t>
      </w:r>
      <w:r w:rsidR="00445A33" w:rsidRPr="00014A9D">
        <w:rPr>
          <w:rFonts w:ascii="Times New Roman" w:hAnsi="Times New Roman" w:cs="Times New Roman" w:hint="eastAsia"/>
          <w:sz w:val="24"/>
          <w:szCs w:val="24"/>
        </w:rPr>
        <w:t>元</w:t>
      </w:r>
      <w:r w:rsidR="00445A33" w:rsidRPr="00014A9D">
        <w:rPr>
          <w:rFonts w:ascii="Times New Roman" w:hAnsi="Times New Roman" w:cs="Times New Roman" w:hint="eastAsia"/>
          <w:sz w:val="24"/>
          <w:szCs w:val="24"/>
        </w:rPr>
        <w:t>/</w:t>
      </w:r>
      <w:r w:rsidR="00445A33" w:rsidRPr="00014A9D">
        <w:rPr>
          <w:rFonts w:ascii="Times New Roman" w:hAnsi="Times New Roman" w:cs="Times New Roman" w:hint="eastAsia"/>
          <w:sz w:val="24"/>
          <w:szCs w:val="24"/>
        </w:rPr>
        <w:t>次</w:t>
      </w:r>
      <w:r w:rsidR="00445A33" w:rsidRPr="00014A9D">
        <w:rPr>
          <w:rFonts w:ascii="Times New Roman" w:hAnsi="Times New Roman" w:cs="Times New Roman"/>
          <w:sz w:val="24"/>
          <w:szCs w:val="24"/>
        </w:rPr>
        <w:t>；</w:t>
      </w:r>
      <w:r w:rsidRPr="00014A9D">
        <w:rPr>
          <w:rFonts w:ascii="Times New Roman" w:hAnsi="Times New Roman" w:cs="Times New Roman" w:hint="eastAsia"/>
          <w:sz w:val="24"/>
          <w:szCs w:val="24"/>
        </w:rPr>
        <w:t>接到我院的报修通知，如未按合同规定时间内到场维修，我院有权</w:t>
      </w:r>
      <w:proofErr w:type="gramStart"/>
      <w:r w:rsidRPr="00014A9D">
        <w:rPr>
          <w:rFonts w:ascii="Times New Roman" w:hAnsi="Times New Roman" w:cs="Times New Roman" w:hint="eastAsia"/>
          <w:sz w:val="24"/>
          <w:szCs w:val="24"/>
        </w:rPr>
        <w:t>从维保服务费</w:t>
      </w:r>
      <w:proofErr w:type="gramEnd"/>
      <w:r w:rsidRPr="00014A9D">
        <w:rPr>
          <w:rFonts w:ascii="Times New Roman" w:hAnsi="Times New Roman" w:cs="Times New Roman" w:hint="eastAsia"/>
          <w:sz w:val="24"/>
          <w:szCs w:val="24"/>
        </w:rPr>
        <w:t>中扣除人民币</w:t>
      </w:r>
      <w:r w:rsidRPr="00014A9D">
        <w:rPr>
          <w:rFonts w:ascii="Times New Roman" w:hAnsi="Times New Roman" w:cs="Times New Roman" w:hint="eastAsia"/>
          <w:sz w:val="24"/>
          <w:szCs w:val="24"/>
        </w:rPr>
        <w:t>500</w:t>
      </w:r>
      <w:r w:rsidRPr="00014A9D">
        <w:rPr>
          <w:rFonts w:ascii="Times New Roman" w:hAnsi="Times New Roman" w:cs="Times New Roman" w:hint="eastAsia"/>
          <w:sz w:val="24"/>
          <w:szCs w:val="24"/>
        </w:rPr>
        <w:t>元</w:t>
      </w: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次，投标时需提供拟派岗位人员的基本信息和学历证书、职称证书、上岗证（如有）及其他相关证书、业绩等复印件。</w:t>
      </w:r>
    </w:p>
    <w:p w:rsidR="003A2B10" w:rsidRPr="00014A9D" w:rsidRDefault="003A2B10" w:rsidP="005A5609">
      <w:pPr>
        <w:spacing w:line="360" w:lineRule="auto"/>
        <w:ind w:firstLineChars="200" w:firstLine="480"/>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5</w:t>
      </w:r>
      <w:r w:rsidRPr="00014A9D">
        <w:rPr>
          <w:rFonts w:ascii="Times New Roman" w:hAnsi="Times New Roman" w:cs="Times New Roman" w:hint="eastAsia"/>
          <w:sz w:val="24"/>
          <w:szCs w:val="24"/>
        </w:rPr>
        <w:t>）维保单位需协助我院填写消防户籍管理化制度系统的登记工作。</w:t>
      </w:r>
    </w:p>
    <w:p w:rsidR="00502B06" w:rsidRPr="00014A9D" w:rsidRDefault="00F448AE"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（二）监控</w:t>
      </w:r>
      <w:r w:rsidRPr="00014A9D">
        <w:rPr>
          <w:rFonts w:asciiTheme="minorEastAsia" w:hAnsiTheme="minorEastAsia"/>
          <w:b/>
          <w:sz w:val="24"/>
          <w:szCs w:val="24"/>
        </w:rPr>
        <w:t>系统维保</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（1）</w:t>
      </w:r>
      <w:r w:rsidRPr="00014A9D">
        <w:rPr>
          <w:rFonts w:asciiTheme="minorEastAsia" w:hAnsiTheme="minorEastAsia" w:hint="eastAsia"/>
          <w:b/>
          <w:sz w:val="24"/>
          <w:szCs w:val="24"/>
        </w:rPr>
        <w:t>供应商需指定1名监控维护技术人员专门负责</w:t>
      </w:r>
      <w:r w:rsidRPr="00014A9D">
        <w:rPr>
          <w:rFonts w:asciiTheme="minorEastAsia" w:hAnsiTheme="minorEastAsia"/>
          <w:b/>
          <w:sz w:val="24"/>
          <w:szCs w:val="24"/>
        </w:rPr>
        <w:t>处理我院</w:t>
      </w:r>
      <w:proofErr w:type="gramStart"/>
      <w:r w:rsidRPr="00014A9D">
        <w:rPr>
          <w:rFonts w:asciiTheme="minorEastAsia" w:hAnsiTheme="minorEastAsia"/>
          <w:b/>
          <w:sz w:val="24"/>
          <w:szCs w:val="24"/>
        </w:rPr>
        <w:t>监控维保的</w:t>
      </w:r>
      <w:proofErr w:type="gramEnd"/>
      <w:r w:rsidRPr="00014A9D">
        <w:rPr>
          <w:rFonts w:asciiTheme="minorEastAsia" w:hAnsiTheme="minorEastAsia"/>
          <w:b/>
          <w:sz w:val="24"/>
          <w:szCs w:val="24"/>
        </w:rPr>
        <w:t>一切事宜</w:t>
      </w:r>
      <w:r w:rsidRPr="00014A9D">
        <w:rPr>
          <w:rFonts w:asciiTheme="minorEastAsia" w:hAnsiTheme="minorEastAsia" w:hint="eastAsia"/>
          <w:sz w:val="24"/>
          <w:szCs w:val="24"/>
        </w:rPr>
        <w:t>，且派出人员必须具有相应维护能力及维护工作经验。</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（2）</w:t>
      </w:r>
      <w:r w:rsidRPr="00014A9D">
        <w:rPr>
          <w:rFonts w:asciiTheme="minorEastAsia" w:hAnsiTheme="minorEastAsia" w:hint="eastAsia"/>
          <w:b/>
          <w:sz w:val="24"/>
          <w:szCs w:val="24"/>
        </w:rPr>
        <w:t>监控系统</w:t>
      </w:r>
      <w:r w:rsidRPr="00014A9D">
        <w:rPr>
          <w:rFonts w:asciiTheme="minorEastAsia" w:hAnsiTheme="minorEastAsia"/>
          <w:b/>
          <w:sz w:val="24"/>
          <w:szCs w:val="24"/>
        </w:rPr>
        <w:t>维护技术人员每周需到我院对</w:t>
      </w:r>
      <w:r w:rsidRPr="00014A9D">
        <w:rPr>
          <w:rFonts w:asciiTheme="minorEastAsia" w:hAnsiTheme="minorEastAsia" w:hint="eastAsia"/>
          <w:b/>
          <w:sz w:val="24"/>
          <w:szCs w:val="24"/>
        </w:rPr>
        <w:t>监控</w:t>
      </w:r>
      <w:r w:rsidRPr="00014A9D">
        <w:rPr>
          <w:rFonts w:asciiTheme="minorEastAsia" w:hAnsiTheme="minorEastAsia"/>
          <w:b/>
          <w:sz w:val="24"/>
          <w:szCs w:val="24"/>
        </w:rPr>
        <w:t>系统进行</w:t>
      </w:r>
      <w:r w:rsidRPr="00014A9D">
        <w:rPr>
          <w:rFonts w:asciiTheme="minorEastAsia" w:hAnsiTheme="minorEastAsia" w:hint="eastAsia"/>
          <w:b/>
          <w:sz w:val="24"/>
          <w:szCs w:val="24"/>
        </w:rPr>
        <w:t>一次</w:t>
      </w:r>
      <w:r w:rsidRPr="00014A9D">
        <w:rPr>
          <w:rFonts w:asciiTheme="minorEastAsia" w:hAnsiTheme="minorEastAsia"/>
          <w:b/>
          <w:sz w:val="24"/>
          <w:szCs w:val="24"/>
        </w:rPr>
        <w:t>维护</w:t>
      </w:r>
      <w:r w:rsidRPr="00014A9D">
        <w:rPr>
          <w:rFonts w:asciiTheme="minorEastAsia" w:hAnsiTheme="minorEastAsia" w:hint="eastAsia"/>
          <w:sz w:val="24"/>
          <w:szCs w:val="24"/>
        </w:rPr>
        <w:t>，</w:t>
      </w:r>
      <w:r w:rsidR="00445A33" w:rsidRPr="00014A9D">
        <w:rPr>
          <w:rFonts w:asciiTheme="minorEastAsia" w:hAnsiTheme="minorEastAsia" w:hint="eastAsia"/>
          <w:sz w:val="24"/>
          <w:szCs w:val="24"/>
        </w:rPr>
        <w:t>检查各画面质量，确保所有探头画面清晰无干扰，发现故障立即处理。</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（3）如监控系统</w:t>
      </w:r>
      <w:r w:rsidRPr="00014A9D">
        <w:rPr>
          <w:rFonts w:asciiTheme="minorEastAsia" w:hAnsiTheme="minorEastAsia"/>
          <w:sz w:val="24"/>
          <w:szCs w:val="24"/>
        </w:rPr>
        <w:t>出现</w:t>
      </w:r>
      <w:r w:rsidRPr="00014A9D">
        <w:rPr>
          <w:rFonts w:asciiTheme="minorEastAsia" w:hAnsiTheme="minorEastAsia" w:hint="eastAsia"/>
          <w:sz w:val="24"/>
          <w:szCs w:val="24"/>
        </w:rPr>
        <w:t>故障，监控系统</w:t>
      </w:r>
      <w:r w:rsidRPr="00014A9D">
        <w:rPr>
          <w:rFonts w:asciiTheme="minorEastAsia" w:hAnsiTheme="minorEastAsia"/>
          <w:sz w:val="24"/>
          <w:szCs w:val="24"/>
        </w:rPr>
        <w:t>维护技术人员</w:t>
      </w:r>
      <w:r w:rsidRPr="00014A9D">
        <w:rPr>
          <w:rFonts w:asciiTheme="minorEastAsia" w:hAnsiTheme="minorEastAsia" w:hint="eastAsia"/>
          <w:sz w:val="24"/>
          <w:szCs w:val="24"/>
        </w:rPr>
        <w:t>在</w:t>
      </w:r>
      <w:r w:rsidRPr="00014A9D">
        <w:rPr>
          <w:rFonts w:asciiTheme="minorEastAsia" w:hAnsiTheme="minorEastAsia"/>
          <w:sz w:val="24"/>
          <w:szCs w:val="24"/>
        </w:rPr>
        <w:t>接到</w:t>
      </w:r>
      <w:r w:rsidRPr="00014A9D">
        <w:rPr>
          <w:rFonts w:asciiTheme="minorEastAsia" w:hAnsiTheme="minorEastAsia" w:hint="eastAsia"/>
          <w:sz w:val="24"/>
          <w:szCs w:val="24"/>
        </w:rPr>
        <w:t>我院</w:t>
      </w:r>
      <w:r w:rsidRPr="00014A9D">
        <w:rPr>
          <w:rFonts w:asciiTheme="minorEastAsia" w:hAnsiTheme="minorEastAsia"/>
          <w:sz w:val="24"/>
          <w:szCs w:val="24"/>
        </w:rPr>
        <w:t>保卫科通知后</w:t>
      </w:r>
      <w:r w:rsidRPr="00014A9D">
        <w:rPr>
          <w:rFonts w:asciiTheme="minorEastAsia" w:hAnsiTheme="minorEastAsia" w:hint="eastAsia"/>
          <w:sz w:val="24"/>
          <w:szCs w:val="24"/>
        </w:rPr>
        <w:t>须在3小时内到达现场，并在24小时内修复（紧急</w:t>
      </w:r>
      <w:r w:rsidRPr="00014A9D">
        <w:rPr>
          <w:rFonts w:asciiTheme="minorEastAsia" w:hAnsiTheme="minorEastAsia"/>
          <w:sz w:val="24"/>
          <w:szCs w:val="24"/>
        </w:rPr>
        <w:t>故障需在</w:t>
      </w:r>
      <w:r w:rsidRPr="00014A9D">
        <w:rPr>
          <w:rFonts w:asciiTheme="minorEastAsia" w:hAnsiTheme="minorEastAsia" w:hint="eastAsia"/>
          <w:sz w:val="24"/>
          <w:szCs w:val="24"/>
        </w:rPr>
        <w:t>1小时</w:t>
      </w:r>
      <w:r w:rsidRPr="00014A9D">
        <w:rPr>
          <w:rFonts w:asciiTheme="minorEastAsia" w:hAnsiTheme="minorEastAsia"/>
          <w:sz w:val="24"/>
          <w:szCs w:val="24"/>
        </w:rPr>
        <w:t>内当场</w:t>
      </w:r>
      <w:r w:rsidRPr="00014A9D">
        <w:rPr>
          <w:rFonts w:asciiTheme="minorEastAsia" w:hAnsiTheme="minorEastAsia" w:hint="eastAsia"/>
          <w:sz w:val="24"/>
          <w:szCs w:val="24"/>
        </w:rPr>
        <w:t>），故障修复完毕后供应商填写维修报告单并交我院备案。</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（4）每季度对监控系统进行维护，维护内容</w:t>
      </w:r>
      <w:r w:rsidRPr="00014A9D">
        <w:rPr>
          <w:rFonts w:asciiTheme="minorEastAsia" w:hAnsiTheme="minorEastAsia"/>
          <w:sz w:val="24"/>
          <w:szCs w:val="24"/>
        </w:rPr>
        <w:t>如下</w:t>
      </w:r>
      <w:r w:rsidRPr="00014A9D">
        <w:rPr>
          <w:rFonts w:asciiTheme="minorEastAsia" w:hAnsiTheme="minorEastAsia" w:hint="eastAsia"/>
          <w:sz w:val="24"/>
          <w:szCs w:val="24"/>
        </w:rPr>
        <w:t>：</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①检查摄像机、快球、防护罩、支架、镜头，保证正常工作，并做好清洗工作；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②检测稳定电源的稳定性，确保系统正常工作；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③检查硬盘录像机、监视器、矩阵主机等设备并做好清洁；</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④检查各画面质量，确保画面清晰无干扰；</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⑤检测各硬盘录像机与矩阵主机之间的网络连接，保持网络通畅；</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⑥检查各快球的远程控制功能，确保能进行远程控制；</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lastRenderedPageBreak/>
        <w:t>⑦对各类线缆标签检查是否脱落、或者模糊，对不符合的标签重新制作；</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sz w:val="24"/>
          <w:szCs w:val="24"/>
        </w:rPr>
        <w:t>⑧</w:t>
      </w:r>
      <w:r w:rsidRPr="00014A9D">
        <w:rPr>
          <w:rFonts w:asciiTheme="minorEastAsia" w:hAnsiTheme="minorEastAsia" w:hint="eastAsia"/>
          <w:sz w:val="24"/>
          <w:szCs w:val="24"/>
        </w:rPr>
        <w:t>季度</w:t>
      </w:r>
      <w:proofErr w:type="gramStart"/>
      <w:r w:rsidRPr="00014A9D">
        <w:rPr>
          <w:rFonts w:asciiTheme="minorEastAsia" w:hAnsiTheme="minorEastAsia" w:hint="eastAsia"/>
          <w:sz w:val="24"/>
          <w:szCs w:val="24"/>
        </w:rPr>
        <w:t>维保报告</w:t>
      </w:r>
      <w:proofErr w:type="gramEnd"/>
      <w:r w:rsidRPr="00014A9D">
        <w:rPr>
          <w:rFonts w:asciiTheme="minorEastAsia" w:hAnsiTheme="minorEastAsia" w:hint="eastAsia"/>
          <w:sz w:val="24"/>
          <w:szCs w:val="24"/>
        </w:rPr>
        <w:t>,在每次</w:t>
      </w:r>
      <w:proofErr w:type="gramStart"/>
      <w:r w:rsidRPr="00014A9D">
        <w:rPr>
          <w:rFonts w:asciiTheme="minorEastAsia" w:hAnsiTheme="minorEastAsia" w:hint="eastAsia"/>
          <w:sz w:val="24"/>
          <w:szCs w:val="24"/>
        </w:rPr>
        <w:t>季度维保服务</w:t>
      </w:r>
      <w:proofErr w:type="gramEnd"/>
      <w:r w:rsidRPr="00014A9D">
        <w:rPr>
          <w:rFonts w:asciiTheme="minorEastAsia" w:hAnsiTheme="minorEastAsia" w:hint="eastAsia"/>
          <w:sz w:val="24"/>
          <w:szCs w:val="24"/>
        </w:rPr>
        <w:t>后三天内送交我院</w:t>
      </w:r>
      <w:r w:rsidR="00445A33" w:rsidRPr="00014A9D">
        <w:rPr>
          <w:rFonts w:asciiTheme="minorEastAsia" w:hAnsiTheme="minorEastAsia" w:hint="eastAsia"/>
          <w:sz w:val="24"/>
          <w:szCs w:val="24"/>
        </w:rPr>
        <w:t>，每缺失一次将从维保款中扣除人民币8</w:t>
      </w:r>
      <w:r w:rsidR="00445A33" w:rsidRPr="00014A9D">
        <w:rPr>
          <w:rFonts w:asciiTheme="minorEastAsia" w:hAnsiTheme="minorEastAsia"/>
          <w:sz w:val="24"/>
          <w:szCs w:val="24"/>
        </w:rPr>
        <w:t>00元</w:t>
      </w:r>
      <w:r w:rsidR="00445A33" w:rsidRPr="00014A9D">
        <w:rPr>
          <w:rFonts w:asciiTheme="minorEastAsia" w:hAnsiTheme="minorEastAsia" w:hint="eastAsia"/>
          <w:sz w:val="24"/>
          <w:szCs w:val="24"/>
        </w:rPr>
        <w:t>。</w:t>
      </w:r>
    </w:p>
    <w:p w:rsidR="00F448AE" w:rsidRPr="00014A9D" w:rsidRDefault="00F448AE"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⑨施工维修合理规范，误操作或不规范操作引起的一切责任将由维保单位承担；</w:t>
      </w:r>
    </w:p>
    <w:p w:rsidR="00F448AE" w:rsidRPr="00014A9D" w:rsidRDefault="00445A33"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（5）每年</w:t>
      </w:r>
      <w:r w:rsidRPr="00014A9D">
        <w:rPr>
          <w:rFonts w:asciiTheme="minorEastAsia" w:hAnsiTheme="minorEastAsia"/>
          <w:sz w:val="24"/>
          <w:szCs w:val="24"/>
        </w:rPr>
        <w:t>对院内所有监控探头进行一次清洗。</w:t>
      </w:r>
    </w:p>
    <w:p w:rsidR="00445A33" w:rsidRPr="00014A9D" w:rsidRDefault="00445A33"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（6）接到我院的报修通知，如未按合同规定时间内到场维修，我院有权</w:t>
      </w:r>
      <w:proofErr w:type="gramStart"/>
      <w:r w:rsidRPr="00014A9D">
        <w:rPr>
          <w:rFonts w:asciiTheme="minorEastAsia" w:hAnsiTheme="minorEastAsia" w:hint="eastAsia"/>
          <w:sz w:val="24"/>
          <w:szCs w:val="24"/>
        </w:rPr>
        <w:t>从维保服务费</w:t>
      </w:r>
      <w:proofErr w:type="gramEnd"/>
      <w:r w:rsidRPr="00014A9D">
        <w:rPr>
          <w:rFonts w:asciiTheme="minorEastAsia" w:hAnsiTheme="minorEastAsia" w:hint="eastAsia"/>
          <w:sz w:val="24"/>
          <w:szCs w:val="24"/>
        </w:rPr>
        <w:t>中扣除人民币500元/次，投标时需提供拟派岗位人员的基本信息和学历证书、职称证书、上岗证（如有）及其他相关证书、业绩等复印件。</w:t>
      </w:r>
    </w:p>
    <w:p w:rsidR="00445A33" w:rsidRPr="00014A9D" w:rsidRDefault="00445A33" w:rsidP="005A5609">
      <w:pPr>
        <w:spacing w:line="360" w:lineRule="auto"/>
        <w:rPr>
          <w:rFonts w:asciiTheme="minorEastAsia" w:hAnsiTheme="minorEastAsia"/>
          <w:b/>
          <w:sz w:val="24"/>
          <w:szCs w:val="24"/>
        </w:rPr>
      </w:pPr>
      <w:r w:rsidRPr="00014A9D">
        <w:rPr>
          <w:rFonts w:asciiTheme="minorEastAsia" w:hAnsiTheme="minorEastAsia" w:hint="eastAsia"/>
          <w:b/>
          <w:sz w:val="24"/>
          <w:szCs w:val="24"/>
        </w:rPr>
        <w:t>（三）其他</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sz w:val="24"/>
          <w:szCs w:val="24"/>
        </w:rPr>
        <w:t>1</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在维修过程中更换的设备，主要材料由医院提供，或经医院同意由维保单位提供，</w:t>
      </w:r>
      <w:r w:rsidRPr="00014A9D">
        <w:rPr>
          <w:rFonts w:ascii="Times New Roman" w:hAnsi="Times New Roman" w:cs="Times New Roman" w:hint="eastAsia"/>
          <w:sz w:val="24"/>
          <w:szCs w:val="24"/>
        </w:rPr>
        <w:t>材料费经</w:t>
      </w:r>
      <w:r w:rsidRPr="00014A9D">
        <w:rPr>
          <w:rFonts w:ascii="Times New Roman" w:hAnsi="Times New Roman" w:cs="Times New Roman"/>
          <w:sz w:val="24"/>
          <w:szCs w:val="24"/>
        </w:rPr>
        <w:t>审计后另行结算。维保单位必须保证提供的设备零部件及材料与维保消防设备相匹配，并确保质量。</w:t>
      </w:r>
    </w:p>
    <w:p w:rsidR="003A2B10" w:rsidRPr="00014A9D" w:rsidRDefault="003A2B10" w:rsidP="005A5609">
      <w:pPr>
        <w:spacing w:line="360" w:lineRule="auto"/>
        <w:ind w:firstLineChars="200" w:firstLine="482"/>
        <w:jc w:val="left"/>
        <w:rPr>
          <w:rFonts w:ascii="Times New Roman" w:hAnsi="Times New Roman" w:cs="Times New Roman"/>
          <w:b/>
          <w:sz w:val="24"/>
          <w:szCs w:val="24"/>
        </w:rPr>
      </w:pPr>
      <w:r w:rsidRPr="00014A9D">
        <w:rPr>
          <w:rFonts w:ascii="Times New Roman" w:hAnsi="Times New Roman" w:cs="Times New Roman" w:hint="eastAsia"/>
          <w:b/>
          <w:sz w:val="24"/>
          <w:szCs w:val="24"/>
        </w:rPr>
        <w:t>（</w:t>
      </w:r>
      <w:r w:rsidRPr="00014A9D">
        <w:rPr>
          <w:rFonts w:ascii="Times New Roman" w:hAnsi="Times New Roman" w:cs="Times New Roman" w:hint="eastAsia"/>
          <w:b/>
          <w:sz w:val="24"/>
          <w:szCs w:val="24"/>
        </w:rPr>
        <w:t>2</w:t>
      </w:r>
      <w:r w:rsidRPr="00014A9D">
        <w:rPr>
          <w:rFonts w:ascii="Times New Roman" w:hAnsi="Times New Roman" w:cs="Times New Roman" w:hint="eastAsia"/>
          <w:b/>
          <w:sz w:val="24"/>
          <w:szCs w:val="24"/>
        </w:rPr>
        <w:t>）</w:t>
      </w:r>
      <w:r w:rsidRPr="00014A9D">
        <w:rPr>
          <w:rFonts w:ascii="Times New Roman" w:hAnsi="Times New Roman" w:cs="Times New Roman"/>
          <w:b/>
          <w:sz w:val="24"/>
          <w:szCs w:val="24"/>
        </w:rPr>
        <w:t>对故障零部件首先采取技术措施进行修复，确需更换的，向我院提出建议，我院同意后方可更换。</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3</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维保单位的维护</w:t>
      </w:r>
      <w:r w:rsidRPr="00014A9D">
        <w:rPr>
          <w:rFonts w:ascii="Times New Roman" w:hAnsi="Times New Roman" w:cs="Times New Roman" w:hint="eastAsia"/>
          <w:sz w:val="24"/>
          <w:szCs w:val="24"/>
        </w:rPr>
        <w:t>技术</w:t>
      </w:r>
      <w:r w:rsidRPr="00014A9D">
        <w:rPr>
          <w:rFonts w:ascii="Times New Roman" w:hAnsi="Times New Roman" w:cs="Times New Roman"/>
          <w:sz w:val="24"/>
          <w:szCs w:val="24"/>
        </w:rPr>
        <w:t>人员必须保持</w:t>
      </w:r>
      <w:r w:rsidRPr="00014A9D">
        <w:rPr>
          <w:rFonts w:ascii="Times New Roman" w:hAnsi="Times New Roman" w:cs="Times New Roman"/>
          <w:sz w:val="24"/>
          <w:szCs w:val="24"/>
        </w:rPr>
        <w:t>24</w:t>
      </w:r>
      <w:r w:rsidRPr="00014A9D">
        <w:rPr>
          <w:rFonts w:ascii="Times New Roman" w:hAnsi="Times New Roman" w:cs="Times New Roman"/>
          <w:sz w:val="24"/>
          <w:szCs w:val="24"/>
        </w:rPr>
        <w:t>小时手机畅通并及时接听电话、并免费提供</w:t>
      </w:r>
      <w:r w:rsidRPr="00014A9D">
        <w:rPr>
          <w:rFonts w:ascii="Times New Roman" w:hAnsi="Times New Roman" w:cs="Times New Roman"/>
          <w:sz w:val="24"/>
          <w:szCs w:val="24"/>
        </w:rPr>
        <w:t>24</w:t>
      </w:r>
      <w:r w:rsidRPr="00014A9D">
        <w:rPr>
          <w:rFonts w:ascii="Times New Roman" w:hAnsi="Times New Roman" w:cs="Times New Roman"/>
          <w:sz w:val="24"/>
          <w:szCs w:val="24"/>
        </w:rPr>
        <w:t>小时应急服务，不收取额外服务费用。</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4</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医院在接受消防等上级职能部门检查时，维保单位技术人员应赶到现场协助检查事宜。</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5</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维保单位因维保不当造成设备损坏，由维保单位负责赔偿。</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6</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维保单位有义务对我院值班或者管理人员进行专业技术指导。</w:t>
      </w:r>
    </w:p>
    <w:p w:rsidR="003A2B10" w:rsidRPr="00014A9D" w:rsidRDefault="003A2B10" w:rsidP="005A5609">
      <w:pPr>
        <w:spacing w:line="360" w:lineRule="auto"/>
        <w:ind w:firstLineChars="200" w:firstLine="480"/>
        <w:jc w:val="left"/>
        <w:rPr>
          <w:rFonts w:ascii="Times New Roman" w:hAnsi="Times New Roman" w:cs="Times New Roman"/>
          <w:sz w:val="24"/>
          <w:szCs w:val="24"/>
        </w:rPr>
      </w:pPr>
      <w:r w:rsidRPr="00014A9D">
        <w:rPr>
          <w:rFonts w:ascii="Times New Roman" w:hAnsi="Times New Roman" w:cs="Times New Roman" w:hint="eastAsia"/>
          <w:sz w:val="24"/>
          <w:szCs w:val="24"/>
        </w:rPr>
        <w:t>（</w:t>
      </w:r>
      <w:r w:rsidRPr="00014A9D">
        <w:rPr>
          <w:rFonts w:ascii="Times New Roman" w:hAnsi="Times New Roman" w:cs="Times New Roman" w:hint="eastAsia"/>
          <w:sz w:val="24"/>
          <w:szCs w:val="24"/>
        </w:rPr>
        <w:t>7</w:t>
      </w:r>
      <w:r w:rsidRPr="00014A9D">
        <w:rPr>
          <w:rFonts w:ascii="Times New Roman" w:hAnsi="Times New Roman" w:cs="Times New Roman" w:hint="eastAsia"/>
          <w:sz w:val="24"/>
          <w:szCs w:val="24"/>
        </w:rPr>
        <w:t>）</w:t>
      </w:r>
      <w:r w:rsidRPr="00014A9D">
        <w:rPr>
          <w:rFonts w:ascii="Times New Roman" w:hAnsi="Times New Roman" w:cs="Times New Roman"/>
          <w:sz w:val="24"/>
          <w:szCs w:val="24"/>
        </w:rPr>
        <w:t>维保单位必须做到文明服务，在维修，检查时尽可能不影响我院的正常工作。</w:t>
      </w:r>
    </w:p>
    <w:p w:rsidR="00F448AE" w:rsidRPr="00014A9D" w:rsidRDefault="003A2B10"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（8）</w:t>
      </w:r>
      <w:r w:rsidR="00F448AE" w:rsidRPr="00014A9D">
        <w:rPr>
          <w:rFonts w:asciiTheme="minorEastAsia" w:hAnsiTheme="minorEastAsia" w:hint="eastAsia"/>
          <w:sz w:val="24"/>
          <w:szCs w:val="24"/>
        </w:rPr>
        <w:t>本次采购报价应包括人工费、机械费、措施费、企业管理费、利润、</w:t>
      </w:r>
      <w:proofErr w:type="gramStart"/>
      <w:r w:rsidR="00F448AE" w:rsidRPr="00014A9D">
        <w:rPr>
          <w:rFonts w:asciiTheme="minorEastAsia" w:hAnsiTheme="minorEastAsia" w:hint="eastAsia"/>
          <w:sz w:val="24"/>
          <w:szCs w:val="24"/>
        </w:rPr>
        <w:t>规</w:t>
      </w:r>
      <w:proofErr w:type="gramEnd"/>
      <w:r w:rsidR="00F448AE" w:rsidRPr="00014A9D">
        <w:rPr>
          <w:rFonts w:asciiTheme="minorEastAsia" w:hAnsiTheme="minorEastAsia" w:hint="eastAsia"/>
          <w:sz w:val="24"/>
          <w:szCs w:val="24"/>
        </w:rPr>
        <w:t>费、税金及风险费用等，</w:t>
      </w:r>
      <w:r w:rsidR="00F448AE" w:rsidRPr="00014A9D">
        <w:rPr>
          <w:rFonts w:asciiTheme="minorEastAsia" w:hAnsiTheme="minorEastAsia" w:hint="eastAsia"/>
          <w:b/>
          <w:sz w:val="24"/>
          <w:szCs w:val="24"/>
        </w:rPr>
        <w:t>在维修过程中更换</w:t>
      </w:r>
      <w:r w:rsidRPr="00014A9D">
        <w:rPr>
          <w:rFonts w:asciiTheme="minorEastAsia" w:hAnsiTheme="minorEastAsia" w:hint="eastAsia"/>
          <w:b/>
          <w:sz w:val="24"/>
          <w:szCs w:val="24"/>
        </w:rPr>
        <w:t>的</w:t>
      </w:r>
      <w:r w:rsidRPr="00014A9D">
        <w:rPr>
          <w:rFonts w:asciiTheme="minorEastAsia" w:hAnsiTheme="minorEastAsia"/>
          <w:b/>
          <w:sz w:val="24"/>
          <w:szCs w:val="24"/>
        </w:rPr>
        <w:t>材料</w:t>
      </w:r>
      <w:r w:rsidR="00F448AE" w:rsidRPr="00014A9D">
        <w:rPr>
          <w:rFonts w:asciiTheme="minorEastAsia" w:hAnsiTheme="minorEastAsia" w:hint="eastAsia"/>
          <w:b/>
          <w:sz w:val="24"/>
          <w:szCs w:val="24"/>
        </w:rPr>
        <w:t>价格参照同期浙江省或杭州市价格信息，最终按实际使用数量经审计后结算</w:t>
      </w:r>
      <w:r w:rsidR="00F448AE" w:rsidRPr="00014A9D">
        <w:rPr>
          <w:rFonts w:asciiTheme="minorEastAsia" w:hAnsiTheme="minorEastAsia" w:hint="eastAsia"/>
          <w:sz w:val="24"/>
          <w:szCs w:val="24"/>
        </w:rPr>
        <w:t>，</w:t>
      </w:r>
      <w:r w:rsidRPr="00014A9D">
        <w:rPr>
          <w:rFonts w:asciiTheme="minorEastAsia" w:hAnsiTheme="minorEastAsia" w:hint="eastAsia"/>
          <w:sz w:val="24"/>
          <w:szCs w:val="24"/>
        </w:rPr>
        <w:t>一般每季度</w:t>
      </w:r>
      <w:r w:rsidRPr="00014A9D">
        <w:rPr>
          <w:rFonts w:asciiTheme="minorEastAsia" w:hAnsiTheme="minorEastAsia"/>
          <w:sz w:val="24"/>
          <w:szCs w:val="24"/>
        </w:rPr>
        <w:t>计算一次。</w:t>
      </w:r>
      <w:r w:rsidR="00F448AE" w:rsidRPr="00014A9D">
        <w:rPr>
          <w:rFonts w:asciiTheme="minorEastAsia" w:hAnsiTheme="minorEastAsia" w:hint="eastAsia"/>
          <w:sz w:val="24"/>
          <w:szCs w:val="24"/>
        </w:rPr>
        <w:t>供应商提供的配件，需保修一年。</w:t>
      </w:r>
    </w:p>
    <w:p w:rsidR="00387020" w:rsidRPr="0060717F" w:rsidRDefault="0060717F" w:rsidP="0060717F">
      <w:pPr>
        <w:spacing w:line="360" w:lineRule="auto"/>
        <w:rPr>
          <w:b/>
          <w:sz w:val="24"/>
          <w:szCs w:val="24"/>
        </w:rPr>
      </w:pPr>
      <w:r w:rsidRPr="0060717F">
        <w:rPr>
          <w:rFonts w:hint="eastAsia"/>
          <w:b/>
          <w:sz w:val="24"/>
          <w:szCs w:val="24"/>
        </w:rPr>
        <w:t>六</w:t>
      </w:r>
      <w:r w:rsidR="002D79FB" w:rsidRPr="0060717F">
        <w:rPr>
          <w:rFonts w:hint="eastAsia"/>
          <w:b/>
          <w:sz w:val="24"/>
          <w:szCs w:val="24"/>
        </w:rPr>
        <w:t>、</w:t>
      </w:r>
      <w:r w:rsidR="002D79FB" w:rsidRPr="0060717F">
        <w:rPr>
          <w:b/>
          <w:sz w:val="24"/>
          <w:szCs w:val="24"/>
        </w:rPr>
        <w:t>评审办法</w:t>
      </w:r>
    </w:p>
    <w:p w:rsidR="00CB6F2D" w:rsidRPr="00014A9D" w:rsidRDefault="00CB6F2D" w:rsidP="005A5609">
      <w:pPr>
        <w:spacing w:line="360" w:lineRule="auto"/>
        <w:outlineLvl w:val="2"/>
        <w:rPr>
          <w:b/>
          <w:sz w:val="24"/>
        </w:rPr>
      </w:pPr>
      <w:r w:rsidRPr="00014A9D">
        <w:rPr>
          <w:rFonts w:hint="eastAsia"/>
          <w:b/>
          <w:sz w:val="24"/>
        </w:rPr>
        <w:t>（一）资信部分（</w:t>
      </w:r>
      <w:r w:rsidR="007F0F0E" w:rsidRPr="00014A9D">
        <w:rPr>
          <w:b/>
          <w:sz w:val="24"/>
        </w:rPr>
        <w:t>40</w:t>
      </w:r>
      <w:r w:rsidRPr="00014A9D">
        <w:rPr>
          <w:rFonts w:hint="eastAsia"/>
          <w:b/>
          <w:sz w:val="24"/>
        </w:rPr>
        <w:t>分）</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986"/>
        <w:gridCol w:w="987"/>
        <w:gridCol w:w="5485"/>
        <w:gridCol w:w="671"/>
        <w:gridCol w:w="709"/>
      </w:tblGrid>
      <w:tr w:rsidR="00014A9D" w:rsidRPr="00014A9D" w:rsidTr="0099491E">
        <w:trPr>
          <w:trHeight w:val="447"/>
          <w:jc w:val="center"/>
        </w:trPr>
        <w:tc>
          <w:tcPr>
            <w:tcW w:w="555" w:type="dxa"/>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lastRenderedPageBreak/>
              <w:t>序号</w:t>
            </w:r>
          </w:p>
        </w:tc>
        <w:tc>
          <w:tcPr>
            <w:tcW w:w="1973" w:type="dxa"/>
            <w:gridSpan w:val="2"/>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t>评分项目</w:t>
            </w:r>
          </w:p>
        </w:tc>
        <w:tc>
          <w:tcPr>
            <w:tcW w:w="5485" w:type="dxa"/>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r w:rsidRPr="00014A9D">
              <w:rPr>
                <w:rFonts w:ascii="宋体" w:eastAsia="宋体" w:hAnsi="宋体" w:hint="eastAsia"/>
                <w:b/>
                <w:snapToGrid w:val="0"/>
                <w:kern w:val="0"/>
                <w:sz w:val="24"/>
                <w:szCs w:val="24"/>
              </w:rPr>
              <w:t>评分标准</w:t>
            </w:r>
          </w:p>
        </w:tc>
        <w:tc>
          <w:tcPr>
            <w:tcW w:w="1380" w:type="dxa"/>
            <w:gridSpan w:val="2"/>
            <w:vAlign w:val="center"/>
          </w:tcPr>
          <w:p w:rsidR="00CB6F2D" w:rsidRPr="00014A9D" w:rsidRDefault="00CB6F2D" w:rsidP="005A5609">
            <w:pPr>
              <w:adjustRightInd w:val="0"/>
              <w:snapToGrid w:val="0"/>
              <w:spacing w:line="360" w:lineRule="auto"/>
              <w:jc w:val="center"/>
              <w:rPr>
                <w:rFonts w:ascii="宋体" w:eastAsia="宋体" w:hAnsi="宋体"/>
                <w:b/>
                <w:snapToGrid w:val="0"/>
                <w:kern w:val="0"/>
                <w:sz w:val="24"/>
                <w:szCs w:val="24"/>
              </w:rPr>
            </w:pPr>
            <w:bookmarkStart w:id="0" w:name="_Toc259799671"/>
            <w:r w:rsidRPr="00014A9D">
              <w:rPr>
                <w:rFonts w:ascii="宋体" w:eastAsia="宋体" w:hAnsi="宋体"/>
                <w:b/>
                <w:sz w:val="24"/>
                <w:szCs w:val="24"/>
              </w:rPr>
              <w:t>分值</w:t>
            </w:r>
            <w:bookmarkEnd w:id="0"/>
            <w:r w:rsidRPr="00014A9D">
              <w:rPr>
                <w:rFonts w:ascii="宋体" w:eastAsia="宋体" w:hAnsi="宋体" w:cs="Arial" w:hint="eastAsia"/>
                <w:b/>
                <w:bCs/>
                <w:sz w:val="24"/>
                <w:szCs w:val="24"/>
              </w:rPr>
              <w:t>范围</w:t>
            </w:r>
          </w:p>
        </w:tc>
      </w:tr>
      <w:tr w:rsidR="00014A9D" w:rsidRPr="00014A9D" w:rsidTr="0099491E">
        <w:trPr>
          <w:trHeight w:val="552"/>
          <w:jc w:val="center"/>
        </w:trPr>
        <w:tc>
          <w:tcPr>
            <w:tcW w:w="555" w:type="dxa"/>
            <w:vAlign w:val="center"/>
          </w:tcPr>
          <w:p w:rsidR="00CB6F2D" w:rsidRPr="00014A9D" w:rsidRDefault="00CB6F2D"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1</w:t>
            </w:r>
          </w:p>
        </w:tc>
        <w:tc>
          <w:tcPr>
            <w:tcW w:w="1973" w:type="dxa"/>
            <w:gridSpan w:val="2"/>
            <w:vAlign w:val="center"/>
          </w:tcPr>
          <w:p w:rsidR="00CB6F2D" w:rsidRPr="00014A9D" w:rsidRDefault="00CB6F2D"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投标人维保服务</w:t>
            </w:r>
            <w:r w:rsidRPr="00014A9D">
              <w:rPr>
                <w:rFonts w:ascii="宋体" w:eastAsia="宋体" w:hAnsi="宋体"/>
                <w:snapToGrid w:val="0"/>
                <w:kern w:val="0"/>
                <w:sz w:val="24"/>
                <w:szCs w:val="24"/>
              </w:rPr>
              <w:t>业绩情况</w:t>
            </w:r>
          </w:p>
        </w:tc>
        <w:tc>
          <w:tcPr>
            <w:tcW w:w="5485" w:type="dxa"/>
            <w:vAlign w:val="center"/>
          </w:tcPr>
          <w:p w:rsidR="00CB6F2D" w:rsidRPr="00014A9D" w:rsidRDefault="00CB6F2D" w:rsidP="005A5609">
            <w:pPr>
              <w:snapToGrid w:val="0"/>
              <w:spacing w:line="360" w:lineRule="auto"/>
              <w:rPr>
                <w:rFonts w:ascii="宋体" w:eastAsia="宋体" w:hAnsi="宋体"/>
                <w:sz w:val="24"/>
                <w:szCs w:val="24"/>
              </w:rPr>
            </w:pPr>
            <w:r w:rsidRPr="00014A9D">
              <w:rPr>
                <w:rFonts w:ascii="宋体" w:eastAsia="宋体" w:hAnsi="宋体" w:hint="eastAsia"/>
                <w:sz w:val="24"/>
                <w:szCs w:val="24"/>
              </w:rPr>
              <w:t>投标人从2015年1月1日至投标截止时间</w:t>
            </w:r>
            <w:r w:rsidRPr="00014A9D">
              <w:rPr>
                <w:rFonts w:ascii="宋体" w:eastAsia="宋体" w:hAnsi="宋体"/>
                <w:sz w:val="24"/>
                <w:szCs w:val="24"/>
              </w:rPr>
              <w:t>具有</w:t>
            </w:r>
            <w:r w:rsidR="00BA0F99" w:rsidRPr="00014A9D">
              <w:rPr>
                <w:rFonts w:ascii="宋体" w:eastAsia="宋体" w:hAnsi="宋体" w:hint="eastAsia"/>
                <w:sz w:val="24"/>
                <w:szCs w:val="24"/>
              </w:rPr>
              <w:t>类似智能化系统维保项目的</w:t>
            </w:r>
            <w:r w:rsidRPr="00014A9D">
              <w:rPr>
                <w:rFonts w:ascii="宋体" w:eastAsia="宋体" w:hAnsi="宋体" w:hint="eastAsia"/>
                <w:sz w:val="24"/>
                <w:szCs w:val="24"/>
              </w:rPr>
              <w:t>，每提供一个得1分，最高得</w:t>
            </w:r>
            <w:r w:rsidRPr="00014A9D">
              <w:rPr>
                <w:rFonts w:ascii="宋体" w:eastAsia="宋体" w:hAnsi="宋体"/>
                <w:sz w:val="24"/>
                <w:szCs w:val="24"/>
              </w:rPr>
              <w:t>5</w:t>
            </w:r>
            <w:r w:rsidRPr="00014A9D">
              <w:rPr>
                <w:rFonts w:ascii="宋体" w:eastAsia="宋体" w:hAnsi="宋体" w:hint="eastAsia"/>
                <w:sz w:val="24"/>
                <w:szCs w:val="24"/>
              </w:rPr>
              <w:t>分。</w:t>
            </w:r>
          </w:p>
          <w:p w:rsidR="00CB6F2D" w:rsidRPr="00014A9D" w:rsidRDefault="00CB6F2D" w:rsidP="005A5609">
            <w:pPr>
              <w:widowControl/>
              <w:spacing w:line="360" w:lineRule="auto"/>
              <w:jc w:val="left"/>
              <w:rPr>
                <w:rFonts w:ascii="宋体" w:eastAsia="宋体" w:hAnsi="宋体" w:cs="Arial"/>
                <w:b/>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须提供合同复印件加盖投标单位公章，原件备查；</w:t>
            </w:r>
            <w:r w:rsidRPr="00014A9D">
              <w:rPr>
                <w:rFonts w:ascii="宋体" w:eastAsia="宋体" w:hAnsi="宋体" w:cs="Arial"/>
                <w:sz w:val="24"/>
                <w:szCs w:val="24"/>
              </w:rPr>
              <w:t>如届时无法提供或核对存在原件与复印件不相符的情况，则该复印件无效</w:t>
            </w:r>
            <w:r w:rsidRPr="00014A9D">
              <w:rPr>
                <w:rFonts w:ascii="宋体" w:eastAsia="宋体" w:hAnsi="宋体" w:cs="Arial" w:hint="eastAsia"/>
                <w:sz w:val="24"/>
                <w:szCs w:val="24"/>
              </w:rPr>
              <w:t>。</w:t>
            </w:r>
          </w:p>
        </w:tc>
        <w:tc>
          <w:tcPr>
            <w:tcW w:w="1380" w:type="dxa"/>
            <w:gridSpan w:val="2"/>
            <w:vAlign w:val="center"/>
          </w:tcPr>
          <w:p w:rsidR="00CB6F2D" w:rsidRPr="00014A9D" w:rsidRDefault="00CB6F2D"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5</w:t>
            </w:r>
            <w:r w:rsidRPr="00014A9D">
              <w:rPr>
                <w:rFonts w:ascii="宋体" w:eastAsia="宋体" w:hAnsi="宋体" w:cs="Arial" w:hint="eastAsia"/>
                <w:sz w:val="24"/>
                <w:szCs w:val="24"/>
              </w:rPr>
              <w:t>分</w:t>
            </w:r>
          </w:p>
        </w:tc>
      </w:tr>
      <w:tr w:rsidR="00014A9D" w:rsidRPr="00014A9D" w:rsidTr="0099491E">
        <w:trPr>
          <w:trHeight w:val="902"/>
          <w:jc w:val="center"/>
        </w:trPr>
        <w:tc>
          <w:tcPr>
            <w:tcW w:w="555" w:type="dxa"/>
            <w:vAlign w:val="center"/>
          </w:tcPr>
          <w:p w:rsidR="007059F0" w:rsidRPr="00014A9D" w:rsidRDefault="007059F0"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2</w:t>
            </w:r>
          </w:p>
        </w:tc>
        <w:tc>
          <w:tcPr>
            <w:tcW w:w="1973" w:type="dxa"/>
            <w:gridSpan w:val="2"/>
            <w:vAlign w:val="center"/>
          </w:tcPr>
          <w:p w:rsidR="007059F0" w:rsidRPr="00014A9D" w:rsidRDefault="007059F0"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服务团队</w:t>
            </w:r>
          </w:p>
        </w:tc>
        <w:tc>
          <w:tcPr>
            <w:tcW w:w="5485" w:type="dxa"/>
            <w:vAlign w:val="center"/>
          </w:tcPr>
          <w:p w:rsidR="007059F0" w:rsidRPr="00014A9D" w:rsidRDefault="007059F0"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依据各投标人提供的项目服务团队人员配备情况（人数、人员相关服务经验以及综合实力等）进行横向比较打分。</w:t>
            </w:r>
          </w:p>
          <w:p w:rsidR="007059F0" w:rsidRPr="00014A9D" w:rsidRDefault="007059F0" w:rsidP="005A5609">
            <w:pPr>
              <w:widowControl/>
              <w:spacing w:line="360" w:lineRule="auto"/>
              <w:jc w:val="left"/>
              <w:rPr>
                <w:rFonts w:ascii="宋体" w:eastAsia="宋体" w:hAnsi="宋体"/>
                <w:b/>
                <w:sz w:val="24"/>
                <w:szCs w:val="24"/>
              </w:rPr>
            </w:pPr>
            <w:r w:rsidRPr="00014A9D">
              <w:rPr>
                <w:rFonts w:ascii="宋体" w:eastAsia="宋体" w:hAnsi="宋体" w:cs="Arial" w:hint="eastAsia"/>
                <w:b/>
                <w:sz w:val="24"/>
                <w:szCs w:val="24"/>
              </w:rPr>
              <w:t>评分标准：</w:t>
            </w:r>
            <w:r w:rsidRPr="00014A9D">
              <w:rPr>
                <w:rFonts w:ascii="宋体" w:eastAsia="宋体" w:hAnsi="宋体" w:cs="Arial" w:hint="eastAsia"/>
                <w:sz w:val="24"/>
                <w:szCs w:val="24"/>
              </w:rPr>
              <w:t>优（</w:t>
            </w:r>
            <w:r w:rsidRPr="00014A9D">
              <w:rPr>
                <w:rFonts w:ascii="宋体" w:eastAsia="宋体" w:hAnsi="宋体" w:cs="Arial"/>
                <w:sz w:val="24"/>
                <w:szCs w:val="24"/>
              </w:rPr>
              <w:t>7</w:t>
            </w:r>
            <w:r w:rsidRPr="00014A9D">
              <w:rPr>
                <w:rFonts w:ascii="宋体" w:eastAsia="宋体" w:hAnsi="宋体" w:cs="Arial" w:hint="eastAsia"/>
                <w:sz w:val="24"/>
                <w:szCs w:val="24"/>
              </w:rPr>
              <w:t>-</w:t>
            </w:r>
            <w:r w:rsidRPr="00014A9D">
              <w:rPr>
                <w:rFonts w:ascii="宋体" w:eastAsia="宋体" w:hAnsi="宋体" w:cs="Arial"/>
                <w:sz w:val="24"/>
                <w:szCs w:val="24"/>
              </w:rPr>
              <w:t>10</w:t>
            </w:r>
            <w:r w:rsidRPr="00014A9D">
              <w:rPr>
                <w:rFonts w:ascii="宋体" w:eastAsia="宋体" w:hAnsi="宋体" w:cs="Arial" w:hint="eastAsia"/>
                <w:sz w:val="24"/>
                <w:szCs w:val="24"/>
              </w:rPr>
              <w:t>分）；良（</w:t>
            </w:r>
            <w:r w:rsidRPr="00014A9D">
              <w:rPr>
                <w:rFonts w:ascii="宋体" w:eastAsia="宋体" w:hAnsi="宋体" w:cs="Arial"/>
                <w:sz w:val="24"/>
                <w:szCs w:val="24"/>
              </w:rPr>
              <w:t>4</w:t>
            </w:r>
            <w:r w:rsidRPr="00014A9D">
              <w:rPr>
                <w:rFonts w:ascii="宋体" w:eastAsia="宋体" w:hAnsi="宋体" w:cs="Arial" w:hint="eastAsia"/>
                <w:sz w:val="24"/>
                <w:szCs w:val="24"/>
              </w:rPr>
              <w:t>-</w:t>
            </w:r>
            <w:r w:rsidRPr="00014A9D">
              <w:rPr>
                <w:rFonts w:ascii="宋体" w:eastAsia="宋体" w:hAnsi="宋体" w:cs="Arial"/>
                <w:sz w:val="24"/>
                <w:szCs w:val="24"/>
              </w:rPr>
              <w:t>7</w:t>
            </w:r>
            <w:r w:rsidRPr="00014A9D">
              <w:rPr>
                <w:rFonts w:ascii="宋体" w:eastAsia="宋体" w:hAnsi="宋体" w:cs="Arial" w:hint="eastAsia"/>
                <w:sz w:val="24"/>
                <w:szCs w:val="24"/>
              </w:rPr>
              <w:t>分）；一般（</w:t>
            </w:r>
            <w:r w:rsidRPr="00014A9D">
              <w:rPr>
                <w:rFonts w:ascii="宋体" w:eastAsia="宋体" w:hAnsi="宋体" w:cs="Arial"/>
                <w:sz w:val="24"/>
                <w:szCs w:val="24"/>
              </w:rPr>
              <w:t>1</w:t>
            </w:r>
            <w:r w:rsidRPr="00014A9D">
              <w:rPr>
                <w:rFonts w:ascii="宋体" w:eastAsia="宋体" w:hAnsi="宋体" w:cs="Arial" w:hint="eastAsia"/>
                <w:sz w:val="24"/>
                <w:szCs w:val="24"/>
              </w:rPr>
              <w:t>-</w:t>
            </w:r>
            <w:r w:rsidRPr="00014A9D">
              <w:rPr>
                <w:rFonts w:ascii="宋体" w:eastAsia="宋体" w:hAnsi="宋体" w:cs="Arial"/>
                <w:sz w:val="24"/>
                <w:szCs w:val="24"/>
              </w:rPr>
              <w:t>4</w:t>
            </w:r>
            <w:r w:rsidRPr="00014A9D">
              <w:rPr>
                <w:rFonts w:ascii="宋体" w:eastAsia="宋体" w:hAnsi="宋体" w:cs="Arial" w:hint="eastAsia"/>
                <w:sz w:val="24"/>
                <w:szCs w:val="24"/>
              </w:rPr>
              <w:t>分）；差（0-1分）。</w:t>
            </w:r>
          </w:p>
        </w:tc>
        <w:tc>
          <w:tcPr>
            <w:tcW w:w="1380" w:type="dxa"/>
            <w:gridSpan w:val="2"/>
            <w:vAlign w:val="center"/>
          </w:tcPr>
          <w:p w:rsidR="007059F0" w:rsidRPr="00014A9D" w:rsidRDefault="007059F0"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10</w:t>
            </w:r>
            <w:r w:rsidRPr="00014A9D">
              <w:rPr>
                <w:rFonts w:ascii="宋体" w:eastAsia="宋体" w:hAnsi="宋体" w:cs="Arial" w:hint="eastAsia"/>
                <w:sz w:val="24"/>
                <w:szCs w:val="24"/>
              </w:rPr>
              <w:t>分</w:t>
            </w:r>
          </w:p>
        </w:tc>
      </w:tr>
      <w:tr w:rsidR="00014A9D" w:rsidRPr="00014A9D" w:rsidTr="0099491E">
        <w:trPr>
          <w:trHeight w:val="262"/>
          <w:jc w:val="center"/>
        </w:trPr>
        <w:tc>
          <w:tcPr>
            <w:tcW w:w="555"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3</w:t>
            </w:r>
          </w:p>
        </w:tc>
        <w:tc>
          <w:tcPr>
            <w:tcW w:w="986"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项目维护人员情况（5分）</w:t>
            </w:r>
          </w:p>
        </w:tc>
        <w:tc>
          <w:tcPr>
            <w:tcW w:w="987"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消防</w:t>
            </w:r>
            <w:r w:rsidRPr="00014A9D">
              <w:rPr>
                <w:rFonts w:ascii="宋体" w:eastAsia="宋体" w:hAnsi="宋体"/>
                <w:snapToGrid w:val="0"/>
                <w:kern w:val="0"/>
                <w:sz w:val="24"/>
                <w:szCs w:val="24"/>
              </w:rPr>
              <w:t>维保人员</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（1）根据各投标人拟派</w:t>
            </w:r>
            <w:r w:rsidRPr="00014A9D">
              <w:rPr>
                <w:rFonts w:ascii="宋体" w:eastAsia="宋体" w:hAnsi="宋体" w:cs="Arial"/>
                <w:sz w:val="24"/>
                <w:szCs w:val="24"/>
              </w:rPr>
              <w:t>消防维保人员</w:t>
            </w:r>
            <w:r w:rsidRPr="00014A9D">
              <w:rPr>
                <w:rFonts w:ascii="宋体" w:eastAsia="宋体" w:hAnsi="宋体" w:cs="Arial" w:hint="eastAsia"/>
                <w:sz w:val="24"/>
                <w:szCs w:val="24"/>
              </w:rPr>
              <w:t>的学历进行评审打分，其学历最高的得</w:t>
            </w:r>
            <w:r w:rsidR="00B409F1">
              <w:rPr>
                <w:rFonts w:ascii="宋体" w:eastAsia="宋体" w:hAnsi="宋体" w:cs="Arial"/>
                <w:sz w:val="24"/>
                <w:szCs w:val="24"/>
              </w:rPr>
              <w:t>2</w:t>
            </w:r>
            <w:r w:rsidRPr="00014A9D">
              <w:rPr>
                <w:rFonts w:ascii="宋体" w:eastAsia="宋体" w:hAnsi="宋体" w:cs="Arial" w:hint="eastAsia"/>
                <w:sz w:val="24"/>
                <w:szCs w:val="24"/>
              </w:rPr>
              <w:t>分（可</w:t>
            </w:r>
            <w:r w:rsidRPr="00014A9D">
              <w:rPr>
                <w:rFonts w:ascii="宋体" w:eastAsia="宋体" w:hAnsi="宋体" w:cs="Arial"/>
                <w:sz w:val="24"/>
                <w:szCs w:val="24"/>
              </w:rPr>
              <w:t>并列</w:t>
            </w:r>
            <w:r w:rsidRPr="00014A9D">
              <w:rPr>
                <w:rFonts w:ascii="宋体" w:eastAsia="宋体" w:hAnsi="宋体" w:cs="Arial" w:hint="eastAsia"/>
                <w:sz w:val="24"/>
                <w:szCs w:val="24"/>
              </w:rPr>
              <w:t>），其他</w:t>
            </w:r>
            <w:r w:rsidR="00B409F1">
              <w:rPr>
                <w:rFonts w:ascii="宋体" w:eastAsia="宋体" w:hAnsi="宋体" w:cs="Arial" w:hint="eastAsia"/>
                <w:sz w:val="24"/>
                <w:szCs w:val="24"/>
              </w:rPr>
              <w:t>不得分</w:t>
            </w:r>
            <w:r w:rsidRPr="00014A9D">
              <w:rPr>
                <w:rFonts w:ascii="宋体" w:eastAsia="宋体" w:hAnsi="宋体" w:cs="Arial" w:hint="eastAsia"/>
                <w:sz w:val="24"/>
                <w:szCs w:val="24"/>
              </w:rPr>
              <w:t>。</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须提供学历证书复印件加盖投标单位公章，原件备查；</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2</w:t>
            </w:r>
            <w:r w:rsidR="007F0F0E" w:rsidRPr="00014A9D">
              <w:rPr>
                <w:rFonts w:ascii="宋体" w:eastAsia="宋体" w:hAnsi="宋体" w:cs="Arial" w:hint="eastAsia"/>
                <w:sz w:val="24"/>
                <w:szCs w:val="24"/>
              </w:rPr>
              <w:t>分</w:t>
            </w:r>
          </w:p>
        </w:tc>
        <w:tc>
          <w:tcPr>
            <w:tcW w:w="709" w:type="dxa"/>
            <w:vMerge w:val="restart"/>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hint="eastAsia"/>
                <w:sz w:val="24"/>
                <w:szCs w:val="24"/>
              </w:rPr>
              <w:t>0-</w:t>
            </w:r>
            <w:r w:rsidRPr="00014A9D">
              <w:rPr>
                <w:rFonts w:ascii="宋体" w:eastAsia="宋体" w:hAnsi="宋体" w:cs="Arial"/>
                <w:sz w:val="24"/>
                <w:szCs w:val="24"/>
              </w:rPr>
              <w:t>25</w:t>
            </w:r>
            <w:r w:rsidRPr="00014A9D">
              <w:rPr>
                <w:rFonts w:ascii="宋体" w:eastAsia="宋体" w:hAnsi="宋体" w:cs="Arial" w:hint="eastAsia"/>
                <w:sz w:val="24"/>
                <w:szCs w:val="24"/>
              </w:rPr>
              <w:t>分</w:t>
            </w: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（2）拟派本</w:t>
            </w:r>
            <w:proofErr w:type="gramStart"/>
            <w:r w:rsidRPr="00014A9D">
              <w:rPr>
                <w:rFonts w:ascii="宋体" w:eastAsia="宋体" w:hAnsi="宋体" w:cs="Arial" w:hint="eastAsia"/>
                <w:sz w:val="24"/>
                <w:szCs w:val="24"/>
              </w:rPr>
              <w:t>项目消防</w:t>
            </w:r>
            <w:proofErr w:type="gramEnd"/>
            <w:r w:rsidRPr="00014A9D">
              <w:rPr>
                <w:rFonts w:ascii="宋体" w:eastAsia="宋体" w:hAnsi="宋体" w:cs="Arial" w:hint="eastAsia"/>
                <w:sz w:val="24"/>
                <w:szCs w:val="24"/>
              </w:rPr>
              <w:t>维保</w:t>
            </w:r>
            <w:r w:rsidRPr="00014A9D">
              <w:rPr>
                <w:rFonts w:ascii="宋体" w:eastAsia="宋体" w:hAnsi="宋体" w:cs="Arial"/>
                <w:sz w:val="24"/>
                <w:szCs w:val="24"/>
              </w:rPr>
              <w:t>人员</w:t>
            </w:r>
            <w:r w:rsidRPr="00014A9D">
              <w:rPr>
                <w:rFonts w:ascii="宋体" w:eastAsia="宋体" w:hAnsi="宋体" w:cs="Arial" w:hint="eastAsia"/>
                <w:sz w:val="24"/>
                <w:szCs w:val="24"/>
              </w:rPr>
              <w:t>有专业资格证书的得</w:t>
            </w:r>
            <w:r w:rsidRPr="00014A9D">
              <w:rPr>
                <w:rFonts w:ascii="宋体" w:eastAsia="宋体" w:hAnsi="宋体" w:cs="Arial"/>
                <w:sz w:val="24"/>
                <w:szCs w:val="24"/>
              </w:rPr>
              <w:t>3</w:t>
            </w:r>
            <w:r w:rsidRPr="00014A9D">
              <w:rPr>
                <w:rFonts w:ascii="宋体" w:eastAsia="宋体" w:hAnsi="宋体" w:cs="Arial" w:hint="eastAsia"/>
                <w:sz w:val="24"/>
                <w:szCs w:val="24"/>
              </w:rPr>
              <w:t>分，没有不得分。</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须提供资格证书复印件加盖投标单位公章，原件备查；</w:t>
            </w:r>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3</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B409F1">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（3）拟派本项目维保人员有</w:t>
            </w:r>
            <w:r w:rsidR="00B409F1">
              <w:rPr>
                <w:rFonts w:ascii="宋体" w:eastAsia="宋体" w:hAnsi="宋体" w:cs="Arial" w:hint="eastAsia"/>
                <w:sz w:val="24"/>
                <w:szCs w:val="24"/>
              </w:rPr>
              <w:t>2年</w:t>
            </w:r>
            <w:r w:rsidR="00B409F1">
              <w:rPr>
                <w:rFonts w:ascii="宋体" w:eastAsia="宋体" w:hAnsi="宋体" w:cs="Arial"/>
                <w:sz w:val="24"/>
                <w:szCs w:val="24"/>
              </w:rPr>
              <w:t>以上</w:t>
            </w:r>
            <w:r w:rsidRPr="00014A9D">
              <w:rPr>
                <w:rFonts w:ascii="宋体" w:eastAsia="宋体" w:hAnsi="宋体" w:cs="Arial" w:hint="eastAsia"/>
                <w:sz w:val="24"/>
                <w:szCs w:val="24"/>
              </w:rPr>
              <w:t>相关消防</w:t>
            </w:r>
            <w:r w:rsidRPr="00014A9D">
              <w:rPr>
                <w:rFonts w:ascii="宋体" w:eastAsia="宋体" w:hAnsi="宋体" w:cs="Arial"/>
                <w:sz w:val="24"/>
                <w:szCs w:val="24"/>
              </w:rPr>
              <w:t>维保</w:t>
            </w:r>
            <w:r w:rsidRPr="00014A9D">
              <w:rPr>
                <w:rFonts w:ascii="宋体" w:eastAsia="宋体" w:hAnsi="宋体" w:cs="Arial" w:hint="eastAsia"/>
                <w:sz w:val="24"/>
                <w:szCs w:val="24"/>
              </w:rPr>
              <w:t>项目</w:t>
            </w:r>
            <w:r w:rsidRPr="00014A9D">
              <w:rPr>
                <w:rFonts w:ascii="宋体" w:eastAsia="宋体" w:hAnsi="宋体" w:cs="Arial"/>
                <w:sz w:val="24"/>
                <w:szCs w:val="24"/>
              </w:rPr>
              <w:t>经验的</w:t>
            </w:r>
            <w:r w:rsidRPr="00014A9D">
              <w:rPr>
                <w:rFonts w:ascii="宋体" w:eastAsia="宋体" w:hAnsi="宋体" w:cs="Arial" w:hint="eastAsia"/>
                <w:sz w:val="24"/>
                <w:szCs w:val="24"/>
              </w:rPr>
              <w:t>得</w:t>
            </w:r>
            <w:r w:rsidR="00B409F1">
              <w:rPr>
                <w:rFonts w:ascii="宋体" w:eastAsia="宋体" w:hAnsi="宋体" w:cs="Arial"/>
                <w:sz w:val="24"/>
                <w:szCs w:val="24"/>
              </w:rPr>
              <w:t>5</w:t>
            </w:r>
            <w:r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有</w:t>
            </w:r>
            <w:r w:rsidR="00B409F1">
              <w:rPr>
                <w:rFonts w:ascii="宋体" w:eastAsia="宋体" w:hAnsi="宋体" w:cs="Arial" w:hint="eastAsia"/>
                <w:sz w:val="24"/>
                <w:szCs w:val="24"/>
              </w:rPr>
              <w:t>1年</w:t>
            </w:r>
            <w:r w:rsidR="00B409F1">
              <w:rPr>
                <w:rFonts w:ascii="宋体" w:eastAsia="宋体" w:hAnsi="宋体" w:cs="Arial"/>
                <w:sz w:val="24"/>
                <w:szCs w:val="24"/>
              </w:rPr>
              <w:t>以上</w:t>
            </w:r>
            <w:r w:rsidR="00B409F1">
              <w:rPr>
                <w:rFonts w:ascii="宋体" w:eastAsia="宋体" w:hAnsi="宋体" w:cs="Arial" w:hint="eastAsia"/>
                <w:sz w:val="24"/>
                <w:szCs w:val="24"/>
              </w:rPr>
              <w:t>2年</w:t>
            </w:r>
            <w:r w:rsidR="00B409F1">
              <w:rPr>
                <w:rFonts w:ascii="宋体" w:eastAsia="宋体" w:hAnsi="宋体" w:cs="Arial"/>
                <w:sz w:val="24"/>
                <w:szCs w:val="24"/>
              </w:rPr>
              <w:t>以下</w:t>
            </w:r>
            <w:r w:rsidR="00B409F1" w:rsidRPr="00014A9D">
              <w:rPr>
                <w:rFonts w:ascii="宋体" w:eastAsia="宋体" w:hAnsi="宋体" w:cs="Arial" w:hint="eastAsia"/>
                <w:sz w:val="24"/>
                <w:szCs w:val="24"/>
              </w:rPr>
              <w:t>相关消防</w:t>
            </w:r>
            <w:r w:rsidR="00B409F1" w:rsidRPr="00014A9D">
              <w:rPr>
                <w:rFonts w:ascii="宋体" w:eastAsia="宋体" w:hAnsi="宋体" w:cs="Arial"/>
                <w:sz w:val="24"/>
                <w:szCs w:val="24"/>
              </w:rPr>
              <w:t>维保</w:t>
            </w:r>
            <w:r w:rsidR="00B409F1" w:rsidRPr="00014A9D">
              <w:rPr>
                <w:rFonts w:ascii="宋体" w:eastAsia="宋体" w:hAnsi="宋体" w:cs="Arial" w:hint="eastAsia"/>
                <w:sz w:val="24"/>
                <w:szCs w:val="24"/>
              </w:rPr>
              <w:t>项目</w:t>
            </w:r>
            <w:r w:rsidR="00B409F1" w:rsidRPr="00014A9D">
              <w:rPr>
                <w:rFonts w:ascii="宋体" w:eastAsia="宋体" w:hAnsi="宋体" w:cs="Arial"/>
                <w:sz w:val="24"/>
                <w:szCs w:val="24"/>
              </w:rPr>
              <w:t>经验的</w:t>
            </w:r>
            <w:r w:rsidR="00B409F1" w:rsidRPr="00014A9D">
              <w:rPr>
                <w:rFonts w:ascii="宋体" w:eastAsia="宋体" w:hAnsi="宋体" w:cs="Arial" w:hint="eastAsia"/>
                <w:sz w:val="24"/>
                <w:szCs w:val="24"/>
              </w:rPr>
              <w:t>得</w:t>
            </w:r>
            <w:r w:rsidR="00B409F1">
              <w:rPr>
                <w:rFonts w:ascii="宋体" w:eastAsia="宋体" w:hAnsi="宋体" w:cs="Arial"/>
                <w:sz w:val="24"/>
                <w:szCs w:val="24"/>
              </w:rPr>
              <w:t>3</w:t>
            </w:r>
            <w:r w:rsidR="00B409F1"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没有相关经验的不得分</w:t>
            </w:r>
            <w:r w:rsidRPr="00014A9D">
              <w:rPr>
                <w:rFonts w:ascii="宋体" w:eastAsia="宋体" w:hAnsi="宋体" w:cs="Arial" w:hint="eastAsia"/>
                <w:sz w:val="24"/>
                <w:szCs w:val="24"/>
              </w:rPr>
              <w:t>（须提供服务方出具的证明材料）</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5</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restart"/>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监控</w:t>
            </w:r>
            <w:r w:rsidRPr="00014A9D">
              <w:rPr>
                <w:rFonts w:ascii="宋体" w:eastAsia="宋体" w:hAnsi="宋体"/>
                <w:snapToGrid w:val="0"/>
                <w:kern w:val="0"/>
                <w:sz w:val="24"/>
                <w:szCs w:val="24"/>
              </w:rPr>
              <w:t>维保人员</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（1）根据各投标人拟派监控</w:t>
            </w:r>
            <w:r w:rsidRPr="00014A9D">
              <w:rPr>
                <w:rFonts w:ascii="宋体" w:eastAsia="宋体" w:hAnsi="宋体" w:cs="Arial"/>
                <w:sz w:val="24"/>
                <w:szCs w:val="24"/>
              </w:rPr>
              <w:t>维保人员</w:t>
            </w:r>
            <w:r w:rsidRPr="00014A9D">
              <w:rPr>
                <w:rFonts w:ascii="宋体" w:eastAsia="宋体" w:hAnsi="宋体" w:cs="Arial" w:hint="eastAsia"/>
                <w:sz w:val="24"/>
                <w:szCs w:val="24"/>
              </w:rPr>
              <w:t>的学历进行评审打分，其学历最高的得</w:t>
            </w:r>
            <w:r w:rsidR="00B409F1">
              <w:rPr>
                <w:rFonts w:ascii="宋体" w:eastAsia="宋体" w:hAnsi="宋体" w:cs="Arial"/>
                <w:sz w:val="24"/>
                <w:szCs w:val="24"/>
              </w:rPr>
              <w:t>2</w:t>
            </w:r>
            <w:r w:rsidRPr="00014A9D">
              <w:rPr>
                <w:rFonts w:ascii="宋体" w:eastAsia="宋体" w:hAnsi="宋体" w:cs="Arial" w:hint="eastAsia"/>
                <w:sz w:val="24"/>
                <w:szCs w:val="24"/>
              </w:rPr>
              <w:t>分（可</w:t>
            </w:r>
            <w:r w:rsidRPr="00014A9D">
              <w:rPr>
                <w:rFonts w:ascii="宋体" w:eastAsia="宋体" w:hAnsi="宋体" w:cs="Arial"/>
                <w:sz w:val="24"/>
                <w:szCs w:val="24"/>
              </w:rPr>
              <w:t>并列</w:t>
            </w:r>
            <w:r w:rsidRPr="00014A9D">
              <w:rPr>
                <w:rFonts w:ascii="宋体" w:eastAsia="宋体" w:hAnsi="宋体" w:cs="Arial" w:hint="eastAsia"/>
                <w:sz w:val="24"/>
                <w:szCs w:val="24"/>
              </w:rPr>
              <w:t>），其他</w:t>
            </w:r>
            <w:r w:rsidR="00B409F1">
              <w:rPr>
                <w:rFonts w:ascii="宋体" w:eastAsia="宋体" w:hAnsi="宋体" w:cs="Arial" w:hint="eastAsia"/>
                <w:sz w:val="24"/>
                <w:szCs w:val="24"/>
              </w:rPr>
              <w:t>不得分</w:t>
            </w:r>
            <w:r w:rsidRPr="00014A9D">
              <w:rPr>
                <w:rFonts w:ascii="宋体" w:eastAsia="宋体" w:hAnsi="宋体" w:cs="Arial" w:hint="eastAsia"/>
                <w:sz w:val="24"/>
                <w:szCs w:val="24"/>
              </w:rPr>
              <w:t>。</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lastRenderedPageBreak/>
              <w:t>证明文件：</w:t>
            </w:r>
            <w:r w:rsidRPr="00014A9D">
              <w:rPr>
                <w:rFonts w:ascii="宋体" w:eastAsia="宋体" w:hAnsi="宋体" w:cs="Arial" w:hint="eastAsia"/>
                <w:sz w:val="24"/>
                <w:szCs w:val="24"/>
              </w:rPr>
              <w:t>须提供学历证书复印件加盖投标单位公章，原件备查；</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lastRenderedPageBreak/>
              <w:t>2</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260"/>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（2）拟派本项目监控维保</w:t>
            </w:r>
            <w:r w:rsidRPr="00014A9D">
              <w:rPr>
                <w:rFonts w:ascii="宋体" w:eastAsia="宋体" w:hAnsi="宋体" w:cs="Arial"/>
                <w:sz w:val="24"/>
                <w:szCs w:val="24"/>
              </w:rPr>
              <w:t>人员</w:t>
            </w:r>
            <w:r w:rsidRPr="00014A9D">
              <w:rPr>
                <w:rFonts w:ascii="宋体" w:eastAsia="宋体" w:hAnsi="宋体" w:cs="Arial" w:hint="eastAsia"/>
                <w:sz w:val="24"/>
                <w:szCs w:val="24"/>
              </w:rPr>
              <w:t>有专业资格证书的得</w:t>
            </w:r>
            <w:r w:rsidRPr="00014A9D">
              <w:rPr>
                <w:rFonts w:ascii="宋体" w:eastAsia="宋体" w:hAnsi="宋体" w:cs="Arial"/>
                <w:sz w:val="24"/>
                <w:szCs w:val="24"/>
              </w:rPr>
              <w:t>3</w:t>
            </w:r>
            <w:r w:rsidRPr="00014A9D">
              <w:rPr>
                <w:rFonts w:ascii="宋体" w:eastAsia="宋体" w:hAnsi="宋体" w:cs="Arial" w:hint="eastAsia"/>
                <w:sz w:val="24"/>
                <w:szCs w:val="24"/>
              </w:rPr>
              <w:t>分，没有不得分。</w:t>
            </w:r>
          </w:p>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b/>
                <w:sz w:val="24"/>
                <w:szCs w:val="24"/>
              </w:rPr>
              <w:t>证明文件：</w:t>
            </w:r>
            <w:r w:rsidRPr="00014A9D">
              <w:rPr>
                <w:rFonts w:ascii="宋体" w:eastAsia="宋体" w:hAnsi="宋体" w:cs="Arial" w:hint="eastAsia"/>
                <w:sz w:val="24"/>
                <w:szCs w:val="24"/>
              </w:rPr>
              <w:t>须提供资格证书复印件加盖投标单位公章，原件备查；</w:t>
            </w:r>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3</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117"/>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5485" w:type="dxa"/>
            <w:vAlign w:val="center"/>
          </w:tcPr>
          <w:p w:rsidR="007F0F0E" w:rsidRPr="00014A9D" w:rsidRDefault="007F0F0E" w:rsidP="00B409F1">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（3）拟派本项目维保人员有</w:t>
            </w:r>
            <w:r w:rsidR="00B409F1">
              <w:rPr>
                <w:rFonts w:ascii="宋体" w:eastAsia="宋体" w:hAnsi="宋体" w:cs="Arial" w:hint="eastAsia"/>
                <w:sz w:val="24"/>
                <w:szCs w:val="24"/>
              </w:rPr>
              <w:t>2年</w:t>
            </w:r>
            <w:r w:rsidR="00B409F1">
              <w:rPr>
                <w:rFonts w:ascii="宋体" w:eastAsia="宋体" w:hAnsi="宋体" w:cs="Arial"/>
                <w:sz w:val="24"/>
                <w:szCs w:val="24"/>
              </w:rPr>
              <w:t>以上</w:t>
            </w:r>
            <w:r w:rsidRPr="00014A9D">
              <w:rPr>
                <w:rFonts w:ascii="宋体" w:eastAsia="宋体" w:hAnsi="宋体" w:cs="Arial" w:hint="eastAsia"/>
                <w:sz w:val="24"/>
                <w:szCs w:val="24"/>
              </w:rPr>
              <w:t>相关监控</w:t>
            </w:r>
            <w:r w:rsidRPr="00014A9D">
              <w:rPr>
                <w:rFonts w:ascii="宋体" w:eastAsia="宋体" w:hAnsi="宋体" w:cs="Arial"/>
                <w:sz w:val="24"/>
                <w:szCs w:val="24"/>
              </w:rPr>
              <w:t>维保</w:t>
            </w:r>
            <w:r w:rsidRPr="00014A9D">
              <w:rPr>
                <w:rFonts w:ascii="宋体" w:eastAsia="宋体" w:hAnsi="宋体" w:cs="Arial" w:hint="eastAsia"/>
                <w:sz w:val="24"/>
                <w:szCs w:val="24"/>
              </w:rPr>
              <w:t>项目</w:t>
            </w:r>
            <w:r w:rsidRPr="00014A9D">
              <w:rPr>
                <w:rFonts w:ascii="宋体" w:eastAsia="宋体" w:hAnsi="宋体" w:cs="Arial"/>
                <w:sz w:val="24"/>
                <w:szCs w:val="24"/>
              </w:rPr>
              <w:t>经验的</w:t>
            </w:r>
            <w:r w:rsidRPr="00014A9D">
              <w:rPr>
                <w:rFonts w:ascii="宋体" w:eastAsia="宋体" w:hAnsi="宋体" w:cs="Arial" w:hint="eastAsia"/>
                <w:sz w:val="24"/>
                <w:szCs w:val="24"/>
              </w:rPr>
              <w:t>得</w:t>
            </w:r>
            <w:r w:rsidR="00B409F1">
              <w:rPr>
                <w:rFonts w:ascii="宋体" w:eastAsia="宋体" w:hAnsi="宋体" w:cs="Arial"/>
                <w:sz w:val="24"/>
                <w:szCs w:val="24"/>
              </w:rPr>
              <w:t>5</w:t>
            </w:r>
            <w:r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有</w:t>
            </w:r>
            <w:r w:rsidR="00B409F1">
              <w:rPr>
                <w:rFonts w:ascii="宋体" w:eastAsia="宋体" w:hAnsi="宋体" w:cs="Arial" w:hint="eastAsia"/>
                <w:sz w:val="24"/>
                <w:szCs w:val="24"/>
              </w:rPr>
              <w:t>1年</w:t>
            </w:r>
            <w:r w:rsidR="00B409F1">
              <w:rPr>
                <w:rFonts w:ascii="宋体" w:eastAsia="宋体" w:hAnsi="宋体" w:cs="Arial"/>
                <w:sz w:val="24"/>
                <w:szCs w:val="24"/>
              </w:rPr>
              <w:t>以上</w:t>
            </w:r>
            <w:r w:rsidR="00B409F1">
              <w:rPr>
                <w:rFonts w:ascii="宋体" w:eastAsia="宋体" w:hAnsi="宋体" w:cs="Arial" w:hint="eastAsia"/>
                <w:sz w:val="24"/>
                <w:szCs w:val="24"/>
              </w:rPr>
              <w:t>2年</w:t>
            </w:r>
            <w:r w:rsidR="00B409F1">
              <w:rPr>
                <w:rFonts w:ascii="宋体" w:eastAsia="宋体" w:hAnsi="宋体" w:cs="Arial"/>
                <w:sz w:val="24"/>
                <w:szCs w:val="24"/>
              </w:rPr>
              <w:t>以下</w:t>
            </w:r>
            <w:r w:rsidR="00B409F1" w:rsidRPr="00014A9D">
              <w:rPr>
                <w:rFonts w:ascii="宋体" w:eastAsia="宋体" w:hAnsi="宋体" w:cs="Arial" w:hint="eastAsia"/>
                <w:sz w:val="24"/>
                <w:szCs w:val="24"/>
              </w:rPr>
              <w:t>相关</w:t>
            </w:r>
            <w:r w:rsidR="00B409F1">
              <w:rPr>
                <w:rFonts w:ascii="宋体" w:eastAsia="宋体" w:hAnsi="宋体" w:cs="Arial" w:hint="eastAsia"/>
                <w:sz w:val="24"/>
                <w:szCs w:val="24"/>
              </w:rPr>
              <w:t>监控</w:t>
            </w:r>
            <w:r w:rsidR="00B409F1" w:rsidRPr="00014A9D">
              <w:rPr>
                <w:rFonts w:ascii="宋体" w:eastAsia="宋体" w:hAnsi="宋体" w:cs="Arial"/>
                <w:sz w:val="24"/>
                <w:szCs w:val="24"/>
              </w:rPr>
              <w:t>维保</w:t>
            </w:r>
            <w:r w:rsidR="00B409F1" w:rsidRPr="00014A9D">
              <w:rPr>
                <w:rFonts w:ascii="宋体" w:eastAsia="宋体" w:hAnsi="宋体" w:cs="Arial" w:hint="eastAsia"/>
                <w:sz w:val="24"/>
                <w:szCs w:val="24"/>
              </w:rPr>
              <w:t>项目</w:t>
            </w:r>
            <w:r w:rsidR="00B409F1" w:rsidRPr="00014A9D">
              <w:rPr>
                <w:rFonts w:ascii="宋体" w:eastAsia="宋体" w:hAnsi="宋体" w:cs="Arial"/>
                <w:sz w:val="24"/>
                <w:szCs w:val="24"/>
              </w:rPr>
              <w:t>经验的</w:t>
            </w:r>
            <w:r w:rsidR="00B409F1" w:rsidRPr="00014A9D">
              <w:rPr>
                <w:rFonts w:ascii="宋体" w:eastAsia="宋体" w:hAnsi="宋体" w:cs="Arial" w:hint="eastAsia"/>
                <w:sz w:val="24"/>
                <w:szCs w:val="24"/>
              </w:rPr>
              <w:t>得</w:t>
            </w:r>
            <w:r w:rsidR="00B409F1">
              <w:rPr>
                <w:rFonts w:ascii="宋体" w:eastAsia="宋体" w:hAnsi="宋体" w:cs="Arial"/>
                <w:sz w:val="24"/>
                <w:szCs w:val="24"/>
              </w:rPr>
              <w:t>3</w:t>
            </w:r>
            <w:r w:rsidR="00B409F1" w:rsidRPr="00014A9D">
              <w:rPr>
                <w:rFonts w:ascii="宋体" w:eastAsia="宋体" w:hAnsi="宋体" w:cs="Arial" w:hint="eastAsia"/>
                <w:sz w:val="24"/>
                <w:szCs w:val="24"/>
              </w:rPr>
              <w:t>分</w:t>
            </w:r>
            <w:r w:rsidR="00B409F1">
              <w:rPr>
                <w:rFonts w:ascii="宋体" w:eastAsia="宋体" w:hAnsi="宋体" w:cs="Arial" w:hint="eastAsia"/>
                <w:sz w:val="24"/>
                <w:szCs w:val="24"/>
              </w:rPr>
              <w:t>，</w:t>
            </w:r>
            <w:r w:rsidR="00B409F1">
              <w:rPr>
                <w:rFonts w:ascii="宋体" w:eastAsia="宋体" w:hAnsi="宋体" w:cs="Arial"/>
                <w:sz w:val="24"/>
                <w:szCs w:val="24"/>
              </w:rPr>
              <w:t>没有相关经验的不得分</w:t>
            </w:r>
            <w:r w:rsidRPr="00014A9D">
              <w:rPr>
                <w:rFonts w:ascii="宋体" w:eastAsia="宋体" w:hAnsi="宋体" w:cs="Arial" w:hint="eastAsia"/>
                <w:sz w:val="24"/>
                <w:szCs w:val="24"/>
              </w:rPr>
              <w:t>。（须提供服务方出具的证明材料）</w:t>
            </w:r>
          </w:p>
        </w:tc>
        <w:tc>
          <w:tcPr>
            <w:tcW w:w="671" w:type="dxa"/>
            <w:vAlign w:val="center"/>
          </w:tcPr>
          <w:p w:rsidR="007F0F0E" w:rsidRPr="00014A9D" w:rsidRDefault="00B409F1" w:rsidP="005A5609">
            <w:pPr>
              <w:spacing w:after="120" w:line="360" w:lineRule="auto"/>
              <w:jc w:val="center"/>
              <w:rPr>
                <w:rFonts w:ascii="宋体" w:eastAsia="宋体" w:hAnsi="宋体" w:cs="Arial"/>
                <w:sz w:val="24"/>
                <w:szCs w:val="24"/>
              </w:rPr>
            </w:pPr>
            <w:r>
              <w:rPr>
                <w:rFonts w:ascii="宋体" w:eastAsia="宋体" w:hAnsi="宋体" w:cs="Arial"/>
                <w:sz w:val="24"/>
                <w:szCs w:val="24"/>
              </w:rPr>
              <w:t>5</w:t>
            </w:r>
            <w:r w:rsidR="007F0F0E"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r w:rsidR="00014A9D" w:rsidRPr="00014A9D" w:rsidTr="0099491E">
        <w:trPr>
          <w:trHeight w:val="117"/>
          <w:jc w:val="center"/>
        </w:trPr>
        <w:tc>
          <w:tcPr>
            <w:tcW w:w="555"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6" w:type="dxa"/>
            <w:vMerge/>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p>
        </w:tc>
        <w:tc>
          <w:tcPr>
            <w:tcW w:w="987" w:type="dxa"/>
            <w:vAlign w:val="center"/>
          </w:tcPr>
          <w:p w:rsidR="007F0F0E" w:rsidRPr="00014A9D" w:rsidRDefault="007F0F0E" w:rsidP="005A5609">
            <w:pPr>
              <w:spacing w:after="120" w:line="360" w:lineRule="auto"/>
              <w:jc w:val="center"/>
              <w:rPr>
                <w:rFonts w:ascii="宋体" w:eastAsia="宋体" w:hAnsi="宋体"/>
                <w:snapToGrid w:val="0"/>
                <w:kern w:val="0"/>
                <w:sz w:val="24"/>
                <w:szCs w:val="24"/>
              </w:rPr>
            </w:pPr>
            <w:r w:rsidRPr="00014A9D">
              <w:rPr>
                <w:rFonts w:ascii="宋体" w:eastAsia="宋体" w:hAnsi="宋体" w:hint="eastAsia"/>
                <w:snapToGrid w:val="0"/>
                <w:kern w:val="0"/>
                <w:sz w:val="24"/>
                <w:szCs w:val="24"/>
              </w:rPr>
              <w:t>其他</w:t>
            </w:r>
          </w:p>
        </w:tc>
        <w:tc>
          <w:tcPr>
            <w:tcW w:w="5485" w:type="dxa"/>
            <w:vAlign w:val="center"/>
          </w:tcPr>
          <w:p w:rsidR="007F0F0E" w:rsidRPr="00014A9D" w:rsidRDefault="007F0F0E" w:rsidP="005A5609">
            <w:pPr>
              <w:widowControl/>
              <w:spacing w:line="360" w:lineRule="auto"/>
              <w:jc w:val="left"/>
              <w:rPr>
                <w:rFonts w:ascii="宋体" w:eastAsia="宋体" w:hAnsi="宋体" w:cs="Arial"/>
                <w:sz w:val="24"/>
                <w:szCs w:val="24"/>
              </w:rPr>
            </w:pPr>
            <w:r w:rsidRPr="00014A9D">
              <w:rPr>
                <w:rFonts w:ascii="宋体" w:eastAsia="宋体" w:hAnsi="宋体" w:cs="Arial" w:hint="eastAsia"/>
                <w:sz w:val="24"/>
                <w:szCs w:val="24"/>
              </w:rPr>
              <w:t>拟派</w:t>
            </w:r>
            <w:r w:rsidRPr="00014A9D">
              <w:rPr>
                <w:rFonts w:ascii="宋体" w:eastAsia="宋体" w:hAnsi="宋体" w:cs="Arial"/>
                <w:sz w:val="24"/>
                <w:szCs w:val="24"/>
              </w:rPr>
              <w:t>本项目人员具有其他对本项目实施有积极</w:t>
            </w:r>
            <w:r w:rsidRPr="00014A9D">
              <w:rPr>
                <w:rFonts w:ascii="宋体" w:eastAsia="宋体" w:hAnsi="宋体" w:cs="Arial" w:hint="eastAsia"/>
                <w:sz w:val="24"/>
                <w:szCs w:val="24"/>
              </w:rPr>
              <w:t>作用</w:t>
            </w:r>
            <w:r w:rsidRPr="00014A9D">
              <w:rPr>
                <w:rFonts w:ascii="宋体" w:eastAsia="宋体" w:hAnsi="宋体" w:cs="Arial"/>
                <w:sz w:val="24"/>
                <w:szCs w:val="24"/>
              </w:rPr>
              <w:t>的</w:t>
            </w:r>
            <w:r w:rsidRPr="00014A9D">
              <w:rPr>
                <w:rFonts w:ascii="宋体" w:eastAsia="宋体" w:hAnsi="宋体" w:cs="Arial" w:hint="eastAsia"/>
                <w:sz w:val="24"/>
                <w:szCs w:val="24"/>
              </w:rPr>
              <w:t>证书</w:t>
            </w:r>
            <w:r w:rsidRPr="00014A9D">
              <w:rPr>
                <w:rFonts w:ascii="宋体" w:eastAsia="宋体" w:hAnsi="宋体" w:cs="Arial"/>
                <w:sz w:val="24"/>
                <w:szCs w:val="24"/>
              </w:rPr>
              <w:t>、经验等材料的</w:t>
            </w:r>
            <w:r w:rsidRPr="00014A9D">
              <w:rPr>
                <w:rFonts w:ascii="宋体" w:eastAsia="宋体" w:hAnsi="宋体" w:cs="Arial" w:hint="eastAsia"/>
                <w:sz w:val="24"/>
                <w:szCs w:val="24"/>
              </w:rPr>
              <w:t>（由</w:t>
            </w:r>
            <w:r w:rsidRPr="00014A9D">
              <w:rPr>
                <w:rFonts w:ascii="宋体" w:eastAsia="宋体" w:hAnsi="宋体" w:cs="Arial"/>
                <w:sz w:val="24"/>
                <w:szCs w:val="24"/>
              </w:rPr>
              <w:t>评审专家判定</w:t>
            </w:r>
            <w:r w:rsidRPr="00014A9D">
              <w:rPr>
                <w:rFonts w:ascii="宋体" w:eastAsia="宋体" w:hAnsi="宋体" w:cs="Arial" w:hint="eastAsia"/>
                <w:sz w:val="24"/>
                <w:szCs w:val="24"/>
              </w:rPr>
              <w:t>）</w:t>
            </w:r>
            <w:r w:rsidRPr="00014A9D">
              <w:rPr>
                <w:rFonts w:ascii="宋体" w:eastAsia="宋体" w:hAnsi="宋体" w:cs="Arial"/>
                <w:sz w:val="24"/>
                <w:szCs w:val="24"/>
              </w:rPr>
              <w:t>，</w:t>
            </w:r>
            <w:r w:rsidRPr="00014A9D">
              <w:rPr>
                <w:rFonts w:ascii="宋体" w:eastAsia="宋体" w:hAnsi="宋体" w:cs="Arial" w:hint="eastAsia"/>
                <w:sz w:val="24"/>
                <w:szCs w:val="24"/>
              </w:rPr>
              <w:t>每提供</w:t>
            </w:r>
            <w:r w:rsidRPr="00014A9D">
              <w:rPr>
                <w:rFonts w:ascii="宋体" w:eastAsia="宋体" w:hAnsi="宋体" w:cs="Arial"/>
                <w:sz w:val="24"/>
                <w:szCs w:val="24"/>
              </w:rPr>
              <w:t>一</w:t>
            </w:r>
            <w:r w:rsidRPr="00014A9D">
              <w:rPr>
                <w:rFonts w:ascii="宋体" w:eastAsia="宋体" w:hAnsi="宋体" w:cs="Arial" w:hint="eastAsia"/>
                <w:sz w:val="24"/>
                <w:szCs w:val="24"/>
              </w:rPr>
              <w:t>个</w:t>
            </w:r>
            <w:r w:rsidRPr="00014A9D">
              <w:rPr>
                <w:rFonts w:ascii="宋体" w:eastAsia="宋体" w:hAnsi="宋体" w:cs="Arial"/>
                <w:sz w:val="24"/>
                <w:szCs w:val="24"/>
              </w:rPr>
              <w:t>得1</w:t>
            </w:r>
            <w:r w:rsidRPr="00014A9D">
              <w:rPr>
                <w:rFonts w:ascii="宋体" w:eastAsia="宋体" w:hAnsi="宋体" w:cs="Arial" w:hint="eastAsia"/>
                <w:sz w:val="24"/>
                <w:szCs w:val="24"/>
              </w:rPr>
              <w:t>分</w:t>
            </w:r>
            <w:r w:rsidRPr="00014A9D">
              <w:rPr>
                <w:rFonts w:ascii="宋体" w:eastAsia="宋体" w:hAnsi="宋体" w:cs="Arial"/>
                <w:sz w:val="24"/>
                <w:szCs w:val="24"/>
              </w:rPr>
              <w:t>，最</w:t>
            </w:r>
            <w:r w:rsidRPr="00014A9D">
              <w:rPr>
                <w:rFonts w:ascii="宋体" w:eastAsia="宋体" w:hAnsi="宋体" w:cs="Arial" w:hint="eastAsia"/>
                <w:sz w:val="24"/>
                <w:szCs w:val="24"/>
              </w:rPr>
              <w:t>多得5分</w:t>
            </w:r>
            <w:r w:rsidR="00B409F1">
              <w:rPr>
                <w:rFonts w:ascii="宋体" w:eastAsia="宋体" w:hAnsi="宋体" w:cs="Arial" w:hint="eastAsia"/>
                <w:sz w:val="24"/>
                <w:szCs w:val="24"/>
              </w:rPr>
              <w:t>。</w:t>
            </w:r>
            <w:bookmarkStart w:id="1" w:name="_GoBack"/>
            <w:bookmarkEnd w:id="1"/>
          </w:p>
        </w:tc>
        <w:tc>
          <w:tcPr>
            <w:tcW w:w="671" w:type="dxa"/>
            <w:vAlign w:val="center"/>
          </w:tcPr>
          <w:p w:rsidR="007F0F0E" w:rsidRPr="00014A9D" w:rsidRDefault="007F0F0E" w:rsidP="005A5609">
            <w:pPr>
              <w:spacing w:after="120" w:line="360" w:lineRule="auto"/>
              <w:jc w:val="center"/>
              <w:rPr>
                <w:rFonts w:ascii="宋体" w:eastAsia="宋体" w:hAnsi="宋体" w:cs="Arial"/>
                <w:sz w:val="24"/>
                <w:szCs w:val="24"/>
              </w:rPr>
            </w:pPr>
            <w:r w:rsidRPr="00014A9D">
              <w:rPr>
                <w:rFonts w:ascii="宋体" w:eastAsia="宋体" w:hAnsi="宋体" w:cs="Arial"/>
                <w:sz w:val="24"/>
                <w:szCs w:val="24"/>
              </w:rPr>
              <w:t>5</w:t>
            </w:r>
            <w:r w:rsidRPr="00014A9D">
              <w:rPr>
                <w:rFonts w:ascii="宋体" w:eastAsia="宋体" w:hAnsi="宋体" w:cs="Arial" w:hint="eastAsia"/>
                <w:sz w:val="24"/>
                <w:szCs w:val="24"/>
              </w:rPr>
              <w:t>分</w:t>
            </w:r>
          </w:p>
        </w:tc>
        <w:tc>
          <w:tcPr>
            <w:tcW w:w="709" w:type="dxa"/>
            <w:vMerge/>
            <w:vAlign w:val="center"/>
          </w:tcPr>
          <w:p w:rsidR="007F0F0E" w:rsidRPr="00014A9D" w:rsidRDefault="007F0F0E" w:rsidP="005A5609">
            <w:pPr>
              <w:spacing w:after="120" w:line="360" w:lineRule="auto"/>
              <w:jc w:val="center"/>
              <w:rPr>
                <w:rFonts w:ascii="宋体" w:eastAsia="宋体" w:hAnsi="宋体" w:cs="Arial"/>
                <w:sz w:val="24"/>
                <w:szCs w:val="24"/>
              </w:rPr>
            </w:pPr>
          </w:p>
        </w:tc>
      </w:tr>
    </w:tbl>
    <w:p w:rsidR="007F0F0E" w:rsidRPr="00014A9D" w:rsidRDefault="007F0F0E" w:rsidP="005A5609">
      <w:pPr>
        <w:spacing w:line="360" w:lineRule="auto"/>
        <w:outlineLvl w:val="2"/>
        <w:rPr>
          <w:b/>
          <w:sz w:val="24"/>
        </w:rPr>
      </w:pPr>
    </w:p>
    <w:p w:rsidR="00CB6F2D" w:rsidRPr="00014A9D" w:rsidRDefault="00CB6F2D" w:rsidP="005A5609">
      <w:pPr>
        <w:spacing w:line="360" w:lineRule="auto"/>
        <w:outlineLvl w:val="2"/>
        <w:rPr>
          <w:b/>
          <w:sz w:val="24"/>
        </w:rPr>
      </w:pPr>
      <w:r w:rsidRPr="00014A9D">
        <w:rPr>
          <w:rFonts w:hint="eastAsia"/>
          <w:b/>
          <w:sz w:val="24"/>
        </w:rPr>
        <w:t>（二）技术部分（</w:t>
      </w:r>
      <w:r w:rsidR="007F0F0E" w:rsidRPr="00014A9D">
        <w:rPr>
          <w:b/>
          <w:sz w:val="24"/>
        </w:rPr>
        <w:t>40</w:t>
      </w:r>
      <w:r w:rsidRPr="00014A9D">
        <w:rPr>
          <w:rFonts w:hint="eastAsia"/>
          <w:b/>
          <w:sz w:val="24"/>
        </w:rPr>
        <w:t>分）</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1973"/>
        <w:gridCol w:w="5022"/>
        <w:gridCol w:w="850"/>
        <w:gridCol w:w="993"/>
      </w:tblGrid>
      <w:tr w:rsidR="00014A9D" w:rsidRPr="00014A9D" w:rsidTr="0099491E">
        <w:trPr>
          <w:trHeight w:val="447"/>
          <w:jc w:val="center"/>
        </w:trPr>
        <w:tc>
          <w:tcPr>
            <w:tcW w:w="555"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序号</w:t>
            </w:r>
          </w:p>
        </w:tc>
        <w:tc>
          <w:tcPr>
            <w:tcW w:w="1973"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评分项目</w:t>
            </w:r>
          </w:p>
        </w:tc>
        <w:tc>
          <w:tcPr>
            <w:tcW w:w="5022" w:type="dxa"/>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ascii="宋体" w:hAnsi="宋体" w:hint="eastAsia"/>
                <w:b/>
                <w:snapToGrid w:val="0"/>
                <w:kern w:val="0"/>
                <w:sz w:val="24"/>
              </w:rPr>
              <w:t>评分标准</w:t>
            </w:r>
          </w:p>
        </w:tc>
        <w:tc>
          <w:tcPr>
            <w:tcW w:w="1843" w:type="dxa"/>
            <w:gridSpan w:val="2"/>
            <w:vAlign w:val="center"/>
          </w:tcPr>
          <w:p w:rsidR="007F0F0E" w:rsidRPr="00014A9D" w:rsidRDefault="007F0F0E" w:rsidP="005A5609">
            <w:pPr>
              <w:adjustRightInd w:val="0"/>
              <w:snapToGrid w:val="0"/>
              <w:spacing w:line="360" w:lineRule="auto"/>
              <w:jc w:val="center"/>
              <w:rPr>
                <w:rFonts w:ascii="宋体" w:hAnsi="宋体"/>
                <w:b/>
                <w:snapToGrid w:val="0"/>
                <w:kern w:val="0"/>
                <w:sz w:val="24"/>
              </w:rPr>
            </w:pPr>
            <w:r w:rsidRPr="00014A9D">
              <w:rPr>
                <w:rFonts w:hAnsi="宋体"/>
                <w:b/>
                <w:sz w:val="24"/>
              </w:rPr>
              <w:t>分值</w:t>
            </w:r>
            <w:r w:rsidRPr="00014A9D">
              <w:rPr>
                <w:rFonts w:hAnsi="宋体" w:cs="Arial" w:hint="eastAsia"/>
                <w:b/>
                <w:bCs/>
                <w:sz w:val="24"/>
              </w:rPr>
              <w:t>范围</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1</w:t>
            </w:r>
          </w:p>
        </w:tc>
        <w:tc>
          <w:tcPr>
            <w:tcW w:w="1973" w:type="dxa"/>
            <w:vAlign w:val="center"/>
          </w:tcPr>
          <w:p w:rsidR="007F0F0E" w:rsidRPr="00014A9D" w:rsidRDefault="007F0F0E" w:rsidP="005A5609">
            <w:pPr>
              <w:spacing w:line="360" w:lineRule="auto"/>
              <w:jc w:val="center"/>
              <w:rPr>
                <w:rFonts w:ascii="宋体" w:hAnsi="宋体"/>
                <w:snapToGrid w:val="0"/>
                <w:kern w:val="0"/>
                <w:sz w:val="24"/>
              </w:rPr>
            </w:pPr>
            <w:r w:rsidRPr="00014A9D">
              <w:rPr>
                <w:rFonts w:ascii="宋体" w:hAnsi="宋体" w:hint="eastAsia"/>
                <w:sz w:val="24"/>
              </w:rPr>
              <w:t>整体方案</w:t>
            </w:r>
          </w:p>
        </w:tc>
        <w:tc>
          <w:tcPr>
            <w:tcW w:w="5022" w:type="dxa"/>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根据投标人提供的整体服务方案</w:t>
            </w:r>
            <w:r w:rsidRPr="00014A9D">
              <w:rPr>
                <w:rFonts w:ascii="Arial" w:hAnsi="宋体" w:cs="Arial"/>
                <w:sz w:val="24"/>
              </w:rPr>
              <w:t>与本项目内容和服务需求的吻合程度以及</w:t>
            </w:r>
            <w:r w:rsidRPr="00014A9D">
              <w:rPr>
                <w:rFonts w:ascii="Arial" w:hAnsi="宋体" w:cs="Arial" w:hint="eastAsia"/>
                <w:sz w:val="24"/>
              </w:rPr>
              <w:t>方案</w:t>
            </w:r>
            <w:r w:rsidRPr="00014A9D">
              <w:rPr>
                <w:rFonts w:ascii="Arial" w:hAnsi="宋体" w:cs="Arial"/>
                <w:sz w:val="24"/>
              </w:rPr>
              <w:t>的完整性</w:t>
            </w:r>
            <w:r w:rsidRPr="00014A9D">
              <w:rPr>
                <w:rFonts w:ascii="Arial" w:hAnsi="宋体" w:cs="Arial" w:hint="eastAsia"/>
                <w:sz w:val="24"/>
              </w:rPr>
              <w:t>、</w:t>
            </w:r>
            <w:r w:rsidRPr="00014A9D">
              <w:rPr>
                <w:rFonts w:ascii="Arial" w:hAnsi="宋体" w:cs="Arial"/>
                <w:sz w:val="24"/>
              </w:rPr>
              <w:t>合理性</w:t>
            </w:r>
            <w:r w:rsidRPr="00014A9D">
              <w:rPr>
                <w:rFonts w:ascii="Arial" w:hAnsi="宋体" w:cs="Arial" w:hint="eastAsia"/>
                <w:sz w:val="24"/>
              </w:rPr>
              <w:t>进行横向比较。</w:t>
            </w:r>
          </w:p>
          <w:p w:rsidR="007F0F0E" w:rsidRPr="00014A9D" w:rsidRDefault="007F0F0E" w:rsidP="005A5609">
            <w:pPr>
              <w:widowControl/>
              <w:spacing w:line="360" w:lineRule="auto"/>
              <w:jc w:val="left"/>
              <w:rPr>
                <w:rFonts w:ascii="宋体" w:hAnsi="宋体"/>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hint="eastAsia"/>
                <w:sz w:val="24"/>
              </w:rPr>
              <w:t>5-8</w:t>
            </w:r>
            <w:r w:rsidRPr="00014A9D">
              <w:rPr>
                <w:rFonts w:ascii="Arial" w:hAnsi="宋体" w:cs="Arial" w:hint="eastAsia"/>
                <w:sz w:val="24"/>
              </w:rPr>
              <w:t>分）；良（</w:t>
            </w:r>
            <w:r w:rsidRPr="00014A9D">
              <w:rPr>
                <w:rFonts w:ascii="Arial" w:hAnsi="宋体" w:cs="Arial" w:hint="eastAsia"/>
                <w:sz w:val="24"/>
              </w:rPr>
              <w:t>3-5</w:t>
            </w:r>
            <w:r w:rsidRPr="00014A9D">
              <w:rPr>
                <w:rFonts w:ascii="Arial" w:hAnsi="宋体" w:cs="Arial" w:hint="eastAsia"/>
                <w:sz w:val="24"/>
              </w:rPr>
              <w:t>分）；一般（</w:t>
            </w:r>
            <w:r w:rsidRPr="00014A9D">
              <w:rPr>
                <w:rFonts w:ascii="Arial" w:hAnsi="宋体" w:cs="Arial" w:hint="eastAsia"/>
                <w:sz w:val="24"/>
              </w:rPr>
              <w:t>1-3</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268"/>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2</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bCs/>
                <w:sz w:val="24"/>
              </w:rPr>
              <w:t>服务管理模式</w:t>
            </w:r>
          </w:p>
        </w:tc>
        <w:tc>
          <w:tcPr>
            <w:tcW w:w="5022" w:type="dxa"/>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根据投标人提供的服务管理模式及配套措施、各项管理规章制度是否</w:t>
            </w:r>
            <w:r w:rsidRPr="00014A9D">
              <w:rPr>
                <w:rFonts w:ascii="Arial" w:hAnsi="宋体" w:cs="Arial" w:hint="eastAsia"/>
                <w:sz w:val="24"/>
              </w:rPr>
              <w:t>完整且</w:t>
            </w:r>
            <w:r w:rsidRPr="00014A9D">
              <w:rPr>
                <w:rFonts w:ascii="Arial" w:hAnsi="宋体" w:cs="Arial"/>
                <w:sz w:val="24"/>
              </w:rPr>
              <w:t>具有针对性</w:t>
            </w:r>
            <w:r w:rsidRPr="00014A9D">
              <w:rPr>
                <w:rFonts w:ascii="Arial" w:hAnsi="宋体" w:cs="Arial" w:hint="eastAsia"/>
                <w:sz w:val="24"/>
              </w:rPr>
              <w:t>、</w:t>
            </w:r>
            <w:r w:rsidRPr="00014A9D">
              <w:rPr>
                <w:rFonts w:ascii="Arial" w:hAnsi="宋体" w:cs="Arial"/>
                <w:sz w:val="24"/>
              </w:rPr>
              <w:t>是否符合</w:t>
            </w:r>
            <w:r w:rsidRPr="00014A9D">
              <w:rPr>
                <w:rFonts w:ascii="Arial" w:hAnsi="宋体" w:cs="Arial" w:hint="eastAsia"/>
                <w:sz w:val="24"/>
              </w:rPr>
              <w:t>采购</w:t>
            </w:r>
            <w:r w:rsidRPr="00014A9D">
              <w:rPr>
                <w:rFonts w:ascii="Arial" w:hAnsi="宋体" w:cs="Arial"/>
                <w:sz w:val="24"/>
              </w:rPr>
              <w:t>人的管理模式和服务现场的</w:t>
            </w:r>
            <w:r w:rsidRPr="00014A9D">
              <w:rPr>
                <w:rFonts w:ascii="Arial" w:hAnsi="宋体" w:cs="Arial" w:hint="eastAsia"/>
                <w:sz w:val="24"/>
              </w:rPr>
              <w:t>需求、</w:t>
            </w:r>
            <w:r w:rsidRPr="00014A9D">
              <w:rPr>
                <w:rFonts w:ascii="Arial" w:hAnsi="宋体" w:cs="Arial"/>
                <w:sz w:val="24"/>
              </w:rPr>
              <w:t>管理手段及方案是否先进、成熟、科学等方面进行综合评审。</w:t>
            </w:r>
          </w:p>
          <w:p w:rsidR="007F0F0E" w:rsidRPr="00014A9D" w:rsidRDefault="007F0F0E" w:rsidP="005A5609">
            <w:pPr>
              <w:widowControl/>
              <w:spacing w:line="360" w:lineRule="auto"/>
              <w:jc w:val="left"/>
              <w:rPr>
                <w:rFonts w:ascii="宋体" w:hAnsi="宋体"/>
                <w:bCs/>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7</w:t>
            </w:r>
            <w:r w:rsidRPr="00014A9D">
              <w:rPr>
                <w:rFonts w:ascii="Arial" w:hAnsi="宋体" w:cs="Arial" w:hint="eastAsia"/>
                <w:sz w:val="24"/>
              </w:rPr>
              <w:t>-</w:t>
            </w:r>
            <w:r w:rsidRPr="00014A9D">
              <w:rPr>
                <w:rFonts w:ascii="Arial" w:hAnsi="宋体" w:cs="Arial"/>
                <w:sz w:val="24"/>
              </w:rPr>
              <w:t>10</w:t>
            </w:r>
            <w:r w:rsidRPr="00014A9D">
              <w:rPr>
                <w:rFonts w:ascii="Arial" w:hAnsi="宋体" w:cs="Arial" w:hint="eastAsia"/>
                <w:sz w:val="24"/>
              </w:rPr>
              <w:t>分）；良（</w:t>
            </w:r>
            <w:r w:rsidRPr="00014A9D">
              <w:rPr>
                <w:rFonts w:ascii="Arial" w:hAnsi="宋体" w:cs="Arial"/>
                <w:sz w:val="24"/>
              </w:rPr>
              <w:t>4</w:t>
            </w:r>
            <w:r w:rsidRPr="00014A9D">
              <w:rPr>
                <w:rFonts w:ascii="Arial" w:hAnsi="宋体" w:cs="Arial" w:hint="eastAsia"/>
                <w:sz w:val="24"/>
              </w:rPr>
              <w:t>-</w:t>
            </w:r>
            <w:r w:rsidRPr="00014A9D">
              <w:rPr>
                <w:rFonts w:ascii="Arial" w:hAnsi="宋体" w:cs="Arial"/>
                <w:sz w:val="24"/>
              </w:rPr>
              <w:t>7</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4</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lastRenderedPageBreak/>
              <w:t>3</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服务机构及流程</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根据投标人的服务机构设置方案、运作流程、工作标准及服务过程相关记录资料的信息管理办法等是否周全，对</w:t>
            </w:r>
            <w:r w:rsidRPr="00014A9D">
              <w:rPr>
                <w:rFonts w:ascii="Arial" w:hAnsi="宋体" w:cs="Arial" w:hint="eastAsia"/>
                <w:sz w:val="24"/>
              </w:rPr>
              <w:t>采购</w:t>
            </w:r>
            <w:r w:rsidRPr="00014A9D">
              <w:rPr>
                <w:rFonts w:ascii="Arial" w:hAnsi="宋体" w:cs="Arial"/>
                <w:sz w:val="24"/>
              </w:rPr>
              <w:t>人的各项医务工作管理要求及医院业务流程的适应性、符合性等情况进行综合评审。</w:t>
            </w:r>
          </w:p>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5</w:t>
            </w:r>
            <w:r w:rsidRPr="00014A9D">
              <w:rPr>
                <w:rFonts w:ascii="Arial" w:hAnsi="宋体" w:cs="Arial" w:hint="eastAsia"/>
                <w:sz w:val="24"/>
              </w:rPr>
              <w:t>-</w:t>
            </w:r>
            <w:r w:rsidRPr="00014A9D">
              <w:rPr>
                <w:rFonts w:ascii="Arial" w:hAnsi="宋体" w:cs="Arial"/>
                <w:sz w:val="24"/>
              </w:rPr>
              <w:t>6</w:t>
            </w:r>
            <w:r w:rsidRPr="00014A9D">
              <w:rPr>
                <w:rFonts w:ascii="Arial" w:hAnsi="宋体" w:cs="Arial" w:hint="eastAsia"/>
                <w:sz w:val="24"/>
              </w:rPr>
              <w:t>分）；良（</w:t>
            </w:r>
            <w:r w:rsidRPr="00014A9D">
              <w:rPr>
                <w:rFonts w:ascii="Arial" w:hAnsi="宋体" w:cs="Arial"/>
                <w:sz w:val="24"/>
              </w:rPr>
              <w:t>3</w:t>
            </w:r>
            <w:r w:rsidRPr="00014A9D">
              <w:rPr>
                <w:rFonts w:ascii="Arial" w:hAnsi="宋体" w:cs="Arial" w:hint="eastAsia"/>
                <w:sz w:val="24"/>
              </w:rPr>
              <w:t>-</w:t>
            </w:r>
            <w:r w:rsidRPr="00014A9D">
              <w:rPr>
                <w:rFonts w:ascii="Arial" w:hAnsi="宋体" w:cs="Arial"/>
                <w:sz w:val="24"/>
              </w:rPr>
              <w:t>5</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3</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6</w:t>
            </w:r>
            <w:r w:rsidRPr="00014A9D">
              <w:rPr>
                <w:rFonts w:ascii="Arial" w:hAnsi="宋体" w:cs="Arial" w:hint="eastAsia"/>
                <w:sz w:val="24"/>
              </w:rPr>
              <w:t>分</w:t>
            </w:r>
          </w:p>
        </w:tc>
      </w:tr>
      <w:tr w:rsidR="00014A9D" w:rsidRPr="00014A9D" w:rsidTr="0099491E">
        <w:trPr>
          <w:trHeight w:val="720"/>
          <w:jc w:val="center"/>
        </w:trPr>
        <w:tc>
          <w:tcPr>
            <w:tcW w:w="555"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4</w:t>
            </w:r>
          </w:p>
        </w:tc>
        <w:tc>
          <w:tcPr>
            <w:tcW w:w="1973" w:type="dxa"/>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服务响应机制</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sz w:val="24"/>
              </w:rPr>
              <w:t>根据投标人的本地化服务能力、承诺对</w:t>
            </w:r>
            <w:r w:rsidRPr="00014A9D">
              <w:rPr>
                <w:rFonts w:ascii="Arial" w:hAnsi="宋体" w:cs="Arial" w:hint="eastAsia"/>
                <w:sz w:val="24"/>
              </w:rPr>
              <w:t>采购</w:t>
            </w:r>
            <w:r w:rsidRPr="00014A9D">
              <w:rPr>
                <w:rFonts w:ascii="Arial" w:hAnsi="宋体" w:cs="Arial"/>
                <w:sz w:val="24"/>
              </w:rPr>
              <w:t>人工作需求及各种特殊情况下的快速应急服务响应方案以及提供的专业技术支持等</w:t>
            </w:r>
            <w:r w:rsidRPr="00014A9D">
              <w:rPr>
                <w:rFonts w:ascii="Arial" w:hAnsi="宋体" w:cs="Arial" w:hint="eastAsia"/>
                <w:sz w:val="24"/>
              </w:rPr>
              <w:t>情况</w:t>
            </w:r>
            <w:r w:rsidRPr="00014A9D">
              <w:rPr>
                <w:rFonts w:ascii="Arial" w:hAnsi="宋体" w:cs="Arial"/>
                <w:sz w:val="24"/>
              </w:rPr>
              <w:t>进行综合评审。</w:t>
            </w:r>
          </w:p>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b/>
                <w:sz w:val="24"/>
              </w:rPr>
              <w:t>评分标准：</w:t>
            </w:r>
            <w:r w:rsidRPr="00014A9D">
              <w:rPr>
                <w:rFonts w:ascii="Arial" w:hAnsi="宋体" w:cs="Arial" w:hint="eastAsia"/>
                <w:sz w:val="24"/>
              </w:rPr>
              <w:t>优（</w:t>
            </w:r>
            <w:r w:rsidRPr="00014A9D">
              <w:rPr>
                <w:rFonts w:ascii="Arial" w:hAnsi="宋体" w:cs="Arial"/>
                <w:sz w:val="24"/>
              </w:rPr>
              <w:t>7</w:t>
            </w:r>
            <w:r w:rsidRPr="00014A9D">
              <w:rPr>
                <w:rFonts w:ascii="Arial" w:hAnsi="宋体" w:cs="Arial" w:hint="eastAsia"/>
                <w:sz w:val="24"/>
              </w:rPr>
              <w:t>-</w:t>
            </w:r>
            <w:r w:rsidRPr="00014A9D">
              <w:rPr>
                <w:rFonts w:ascii="Arial" w:hAnsi="宋体" w:cs="Arial"/>
                <w:sz w:val="24"/>
              </w:rPr>
              <w:t>10</w:t>
            </w:r>
            <w:r w:rsidRPr="00014A9D">
              <w:rPr>
                <w:rFonts w:ascii="Arial" w:hAnsi="宋体" w:cs="Arial" w:hint="eastAsia"/>
                <w:sz w:val="24"/>
              </w:rPr>
              <w:t>分）；良（</w:t>
            </w:r>
            <w:r w:rsidRPr="00014A9D">
              <w:rPr>
                <w:rFonts w:ascii="Arial" w:hAnsi="宋体" w:cs="Arial"/>
                <w:sz w:val="24"/>
              </w:rPr>
              <w:t>4</w:t>
            </w:r>
            <w:r w:rsidRPr="00014A9D">
              <w:rPr>
                <w:rFonts w:ascii="Arial" w:hAnsi="宋体" w:cs="Arial" w:hint="eastAsia"/>
                <w:sz w:val="24"/>
              </w:rPr>
              <w:t>-</w:t>
            </w:r>
            <w:r w:rsidRPr="00014A9D">
              <w:rPr>
                <w:rFonts w:ascii="Arial" w:hAnsi="宋体" w:cs="Arial"/>
                <w:sz w:val="24"/>
              </w:rPr>
              <w:t>7</w:t>
            </w:r>
            <w:r w:rsidRPr="00014A9D">
              <w:rPr>
                <w:rFonts w:ascii="Arial" w:hAnsi="宋体" w:cs="Arial" w:hint="eastAsia"/>
                <w:sz w:val="24"/>
              </w:rPr>
              <w:t>分）；一般（</w:t>
            </w:r>
            <w:r w:rsidRPr="00014A9D">
              <w:rPr>
                <w:rFonts w:ascii="Arial" w:hAnsi="宋体" w:cs="Arial" w:hint="eastAsia"/>
                <w:sz w:val="24"/>
              </w:rPr>
              <w:t>1-</w:t>
            </w:r>
            <w:r w:rsidRPr="00014A9D">
              <w:rPr>
                <w:rFonts w:ascii="Arial" w:hAnsi="宋体" w:cs="Arial"/>
                <w:sz w:val="24"/>
              </w:rPr>
              <w:t>4</w:t>
            </w:r>
            <w:r w:rsidRPr="00014A9D">
              <w:rPr>
                <w:rFonts w:ascii="Arial" w:hAnsi="宋体" w:cs="Arial" w:hint="eastAsia"/>
                <w:sz w:val="24"/>
              </w:rPr>
              <w:t>分）；差（</w:t>
            </w:r>
            <w:r w:rsidRPr="00014A9D">
              <w:rPr>
                <w:rFonts w:ascii="Arial" w:hAnsi="宋体" w:cs="Arial" w:hint="eastAsia"/>
                <w:sz w:val="24"/>
              </w:rPr>
              <w:t>0-1</w:t>
            </w:r>
            <w:r w:rsidRPr="00014A9D">
              <w:rPr>
                <w:rFonts w:ascii="Arial" w:hAnsi="宋体" w:cs="Arial" w:hint="eastAsia"/>
                <w:sz w:val="24"/>
              </w:rPr>
              <w:t>分）</w:t>
            </w:r>
          </w:p>
        </w:tc>
        <w:tc>
          <w:tcPr>
            <w:tcW w:w="1843" w:type="dxa"/>
            <w:gridSpan w:val="2"/>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10</w:t>
            </w:r>
            <w:r w:rsidRPr="00014A9D">
              <w:rPr>
                <w:rFonts w:ascii="Arial" w:hAnsi="宋体" w:cs="Arial" w:hint="eastAsia"/>
                <w:sz w:val="24"/>
              </w:rPr>
              <w:t>分</w:t>
            </w:r>
          </w:p>
        </w:tc>
      </w:tr>
      <w:tr w:rsidR="00014A9D" w:rsidRPr="00014A9D" w:rsidTr="0099491E">
        <w:trPr>
          <w:trHeight w:val="277"/>
          <w:jc w:val="center"/>
        </w:trPr>
        <w:tc>
          <w:tcPr>
            <w:tcW w:w="555" w:type="dxa"/>
            <w:vMerge w:val="restart"/>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7</w:t>
            </w:r>
          </w:p>
        </w:tc>
        <w:tc>
          <w:tcPr>
            <w:tcW w:w="1973" w:type="dxa"/>
            <w:vMerge w:val="restart"/>
            <w:vAlign w:val="center"/>
          </w:tcPr>
          <w:p w:rsidR="007F0F0E" w:rsidRPr="00014A9D" w:rsidRDefault="007F0F0E" w:rsidP="005A5609">
            <w:pPr>
              <w:spacing w:after="120" w:line="360" w:lineRule="auto"/>
              <w:jc w:val="center"/>
              <w:rPr>
                <w:rFonts w:ascii="宋体" w:hAnsi="宋体"/>
                <w:snapToGrid w:val="0"/>
                <w:kern w:val="0"/>
                <w:sz w:val="24"/>
              </w:rPr>
            </w:pPr>
            <w:r w:rsidRPr="00014A9D">
              <w:rPr>
                <w:rFonts w:ascii="宋体" w:hAnsi="宋体" w:hint="eastAsia"/>
                <w:snapToGrid w:val="0"/>
                <w:kern w:val="0"/>
                <w:sz w:val="24"/>
              </w:rPr>
              <w:t>备品备件情况</w:t>
            </w: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对采购人的消防及监控系统软、硬件设备的配件、附件、备品备件的准备和保障措施情况，其它有关资料和材料的完整性、合理性和可操作性等情况（</w:t>
            </w:r>
            <w:r w:rsidRPr="00014A9D">
              <w:rPr>
                <w:rFonts w:ascii="Arial" w:hAnsi="宋体" w:cs="Arial"/>
                <w:sz w:val="24"/>
              </w:rPr>
              <w:t>2</w:t>
            </w:r>
            <w:r w:rsidRPr="00014A9D">
              <w:rPr>
                <w:rFonts w:ascii="Arial" w:hAnsi="宋体" w:cs="Arial" w:hint="eastAsia"/>
                <w:sz w:val="24"/>
              </w:rPr>
              <w:t>分）；</w:t>
            </w:r>
          </w:p>
        </w:tc>
        <w:tc>
          <w:tcPr>
            <w:tcW w:w="850" w:type="dxa"/>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sz w:val="24"/>
              </w:rPr>
              <w:t>2</w:t>
            </w:r>
            <w:r w:rsidRPr="00014A9D">
              <w:rPr>
                <w:rFonts w:ascii="Arial" w:hAnsi="宋体" w:cs="Arial"/>
                <w:sz w:val="24"/>
              </w:rPr>
              <w:t>分</w:t>
            </w:r>
          </w:p>
        </w:tc>
        <w:tc>
          <w:tcPr>
            <w:tcW w:w="993" w:type="dxa"/>
            <w:vMerge w:val="restart"/>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hint="eastAsia"/>
                <w:sz w:val="24"/>
              </w:rPr>
              <w:t>0-</w:t>
            </w:r>
            <w:r w:rsidRPr="00014A9D">
              <w:rPr>
                <w:rFonts w:ascii="Arial" w:hAnsi="宋体" w:cs="Arial"/>
                <w:sz w:val="24"/>
              </w:rPr>
              <w:t>4</w:t>
            </w:r>
            <w:r w:rsidRPr="00014A9D">
              <w:rPr>
                <w:rFonts w:ascii="Arial" w:hAnsi="宋体" w:cs="Arial" w:hint="eastAsia"/>
                <w:sz w:val="24"/>
              </w:rPr>
              <w:t>分</w:t>
            </w:r>
          </w:p>
        </w:tc>
      </w:tr>
      <w:tr w:rsidR="00014A9D" w:rsidRPr="00014A9D" w:rsidTr="0099491E">
        <w:trPr>
          <w:trHeight w:val="276"/>
          <w:jc w:val="center"/>
        </w:trPr>
        <w:tc>
          <w:tcPr>
            <w:tcW w:w="555" w:type="dxa"/>
            <w:vMerge/>
            <w:vAlign w:val="center"/>
          </w:tcPr>
          <w:p w:rsidR="007F0F0E" w:rsidRPr="00014A9D" w:rsidRDefault="007F0F0E" w:rsidP="005A5609">
            <w:pPr>
              <w:spacing w:after="120" w:line="360" w:lineRule="auto"/>
              <w:jc w:val="center"/>
              <w:rPr>
                <w:rFonts w:ascii="宋体" w:hAnsi="宋体"/>
                <w:snapToGrid w:val="0"/>
                <w:kern w:val="0"/>
                <w:sz w:val="24"/>
              </w:rPr>
            </w:pPr>
          </w:p>
        </w:tc>
        <w:tc>
          <w:tcPr>
            <w:tcW w:w="1973" w:type="dxa"/>
            <w:vMerge/>
            <w:vAlign w:val="center"/>
          </w:tcPr>
          <w:p w:rsidR="007F0F0E" w:rsidRPr="00014A9D" w:rsidRDefault="007F0F0E" w:rsidP="005A5609">
            <w:pPr>
              <w:spacing w:after="120" w:line="360" w:lineRule="auto"/>
              <w:jc w:val="center"/>
              <w:rPr>
                <w:rFonts w:ascii="宋体" w:hAnsi="宋体"/>
                <w:snapToGrid w:val="0"/>
                <w:kern w:val="0"/>
                <w:sz w:val="24"/>
              </w:rPr>
            </w:pPr>
          </w:p>
        </w:tc>
        <w:tc>
          <w:tcPr>
            <w:tcW w:w="5022" w:type="dxa"/>
            <w:vAlign w:val="center"/>
          </w:tcPr>
          <w:p w:rsidR="007F0F0E" w:rsidRPr="00014A9D" w:rsidRDefault="007F0F0E" w:rsidP="005A5609">
            <w:pPr>
              <w:widowControl/>
              <w:spacing w:line="360" w:lineRule="auto"/>
              <w:jc w:val="left"/>
              <w:rPr>
                <w:rFonts w:ascii="Arial" w:hAnsi="宋体" w:cs="Arial"/>
                <w:sz w:val="24"/>
              </w:rPr>
            </w:pPr>
            <w:r w:rsidRPr="00014A9D">
              <w:rPr>
                <w:rFonts w:ascii="Arial" w:hAnsi="宋体" w:cs="Arial" w:hint="eastAsia"/>
                <w:sz w:val="24"/>
              </w:rPr>
              <w:t>备品备件库（特别是关键部件的设备，如监控系统中的摄像机、</w:t>
            </w:r>
            <w:r w:rsidRPr="00014A9D">
              <w:rPr>
                <w:rFonts w:ascii="Arial" w:hAnsi="宋体" w:cs="Arial"/>
                <w:sz w:val="24"/>
              </w:rPr>
              <w:t>消防系统中的火灾探测器</w:t>
            </w:r>
            <w:r w:rsidRPr="00014A9D">
              <w:rPr>
                <w:rFonts w:ascii="Arial" w:hAnsi="宋体" w:cs="Arial" w:hint="eastAsia"/>
                <w:sz w:val="24"/>
              </w:rPr>
              <w:t>等）的完备情况（</w:t>
            </w:r>
            <w:r w:rsidRPr="00014A9D">
              <w:rPr>
                <w:rFonts w:ascii="Arial" w:hAnsi="宋体" w:cs="Arial"/>
                <w:sz w:val="24"/>
              </w:rPr>
              <w:t>2</w:t>
            </w:r>
            <w:r w:rsidRPr="00014A9D">
              <w:rPr>
                <w:rFonts w:ascii="Arial" w:hAnsi="宋体" w:cs="Arial" w:hint="eastAsia"/>
                <w:sz w:val="24"/>
              </w:rPr>
              <w:t>分）。</w:t>
            </w:r>
          </w:p>
        </w:tc>
        <w:tc>
          <w:tcPr>
            <w:tcW w:w="850" w:type="dxa"/>
            <w:vAlign w:val="center"/>
          </w:tcPr>
          <w:p w:rsidR="007F0F0E" w:rsidRPr="00014A9D" w:rsidRDefault="007F0F0E" w:rsidP="005A5609">
            <w:pPr>
              <w:spacing w:after="120" w:line="360" w:lineRule="auto"/>
              <w:jc w:val="center"/>
              <w:rPr>
                <w:rFonts w:ascii="Arial" w:hAnsi="宋体" w:cs="Arial"/>
                <w:sz w:val="24"/>
              </w:rPr>
            </w:pPr>
            <w:r w:rsidRPr="00014A9D">
              <w:rPr>
                <w:rFonts w:ascii="Arial" w:hAnsi="宋体" w:cs="Arial"/>
                <w:sz w:val="24"/>
              </w:rPr>
              <w:t>2</w:t>
            </w:r>
            <w:r w:rsidRPr="00014A9D">
              <w:rPr>
                <w:rFonts w:ascii="Arial" w:hAnsi="宋体" w:cs="Arial"/>
                <w:sz w:val="24"/>
              </w:rPr>
              <w:t>分</w:t>
            </w:r>
          </w:p>
        </w:tc>
        <w:tc>
          <w:tcPr>
            <w:tcW w:w="993" w:type="dxa"/>
            <w:vMerge/>
            <w:vAlign w:val="center"/>
          </w:tcPr>
          <w:p w:rsidR="007F0F0E" w:rsidRPr="00014A9D" w:rsidRDefault="007F0F0E" w:rsidP="005A5609">
            <w:pPr>
              <w:spacing w:after="120" w:line="360" w:lineRule="auto"/>
              <w:jc w:val="center"/>
              <w:rPr>
                <w:rFonts w:ascii="Arial" w:hAnsi="宋体" w:cs="Arial"/>
                <w:sz w:val="24"/>
              </w:rPr>
            </w:pPr>
          </w:p>
        </w:tc>
      </w:tr>
    </w:tbl>
    <w:p w:rsidR="007D3C41" w:rsidRPr="0060717F" w:rsidRDefault="007D3C41" w:rsidP="0060717F">
      <w:pPr>
        <w:spacing w:line="360" w:lineRule="auto"/>
        <w:rPr>
          <w:b/>
          <w:sz w:val="24"/>
          <w:szCs w:val="24"/>
        </w:rPr>
      </w:pPr>
      <w:r w:rsidRPr="0060717F">
        <w:rPr>
          <w:rFonts w:hint="eastAsia"/>
          <w:b/>
          <w:sz w:val="24"/>
          <w:szCs w:val="24"/>
        </w:rPr>
        <w:t>（</w:t>
      </w:r>
      <w:r w:rsidR="0060717F" w:rsidRPr="0060717F">
        <w:rPr>
          <w:rFonts w:hint="eastAsia"/>
          <w:b/>
          <w:sz w:val="24"/>
          <w:szCs w:val="24"/>
        </w:rPr>
        <w:t>三</w:t>
      </w:r>
      <w:r w:rsidRPr="0060717F">
        <w:rPr>
          <w:rFonts w:hint="eastAsia"/>
          <w:b/>
          <w:sz w:val="24"/>
          <w:szCs w:val="24"/>
        </w:rPr>
        <w:t>）价格部分（</w:t>
      </w:r>
      <w:r w:rsidRPr="0060717F">
        <w:rPr>
          <w:rFonts w:hint="eastAsia"/>
          <w:b/>
          <w:sz w:val="24"/>
          <w:szCs w:val="24"/>
        </w:rPr>
        <w:t>20</w:t>
      </w:r>
      <w:r w:rsidRPr="0060717F">
        <w:rPr>
          <w:rFonts w:hint="eastAsia"/>
          <w:b/>
          <w:sz w:val="24"/>
          <w:szCs w:val="24"/>
        </w:rPr>
        <w:t>分）</w:t>
      </w:r>
    </w:p>
    <w:p w:rsidR="007D3C41" w:rsidRPr="00014A9D" w:rsidRDefault="007D3C4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价格分采用低价优先法计算，即满足招标文件要求且投标价格最低的评标价为评标基准价，其报价分为满分。其他投标人的报价得分按照下列公式计算：</w:t>
      </w:r>
    </w:p>
    <w:p w:rsidR="000175DB" w:rsidRPr="00014A9D" w:rsidRDefault="007D3C41" w:rsidP="005A5609">
      <w:pPr>
        <w:spacing w:line="360" w:lineRule="auto"/>
        <w:ind w:firstLineChars="200" w:firstLine="480"/>
        <w:rPr>
          <w:rFonts w:asciiTheme="minorEastAsia" w:hAnsiTheme="minorEastAsia"/>
          <w:sz w:val="24"/>
          <w:szCs w:val="24"/>
        </w:rPr>
      </w:pPr>
      <w:r w:rsidRPr="00014A9D">
        <w:rPr>
          <w:rFonts w:asciiTheme="minorEastAsia" w:hAnsiTheme="minorEastAsia" w:hint="eastAsia"/>
          <w:sz w:val="24"/>
          <w:szCs w:val="24"/>
        </w:rPr>
        <w:t>报价分=（评标基准价/评标价）×20%×100</w:t>
      </w:r>
    </w:p>
    <w:sectPr w:rsidR="000175DB" w:rsidRPr="00014A9D" w:rsidSect="00E044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AC" w:rsidRDefault="00513EAC" w:rsidP="00855B3A">
      <w:r>
        <w:separator/>
      </w:r>
    </w:p>
  </w:endnote>
  <w:endnote w:type="continuationSeparator" w:id="0">
    <w:p w:rsidR="00513EAC" w:rsidRDefault="00513EAC" w:rsidP="00855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AC" w:rsidRDefault="00513EAC" w:rsidP="00855B3A">
      <w:r>
        <w:separator/>
      </w:r>
    </w:p>
  </w:footnote>
  <w:footnote w:type="continuationSeparator" w:id="0">
    <w:p w:rsidR="00513EAC" w:rsidRDefault="00513EAC" w:rsidP="00855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1771C"/>
    <w:multiLevelType w:val="hybridMultilevel"/>
    <w:tmpl w:val="EFA87E98"/>
    <w:lvl w:ilvl="0" w:tplc="58BCC174">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84D"/>
    <w:rsid w:val="00014A9D"/>
    <w:rsid w:val="000175DB"/>
    <w:rsid w:val="00053FB1"/>
    <w:rsid w:val="000A2FB4"/>
    <w:rsid w:val="000B27F8"/>
    <w:rsid w:val="001402D0"/>
    <w:rsid w:val="001462B6"/>
    <w:rsid w:val="001C0CB0"/>
    <w:rsid w:val="0020461E"/>
    <w:rsid w:val="002D79FB"/>
    <w:rsid w:val="00307527"/>
    <w:rsid w:val="00387020"/>
    <w:rsid w:val="003A2B10"/>
    <w:rsid w:val="003E3E7F"/>
    <w:rsid w:val="003F16F8"/>
    <w:rsid w:val="00445A33"/>
    <w:rsid w:val="00452493"/>
    <w:rsid w:val="004C5CBC"/>
    <w:rsid w:val="00502B06"/>
    <w:rsid w:val="00505B17"/>
    <w:rsid w:val="00513644"/>
    <w:rsid w:val="00513EAC"/>
    <w:rsid w:val="00563C2E"/>
    <w:rsid w:val="0057147F"/>
    <w:rsid w:val="00587676"/>
    <w:rsid w:val="005A5609"/>
    <w:rsid w:val="005B62D7"/>
    <w:rsid w:val="005E12E6"/>
    <w:rsid w:val="0060717F"/>
    <w:rsid w:val="00633068"/>
    <w:rsid w:val="00645DE9"/>
    <w:rsid w:val="00684481"/>
    <w:rsid w:val="007059F0"/>
    <w:rsid w:val="007617A2"/>
    <w:rsid w:val="007A3F35"/>
    <w:rsid w:val="007B313E"/>
    <w:rsid w:val="007D3C41"/>
    <w:rsid w:val="007F0F0E"/>
    <w:rsid w:val="00827247"/>
    <w:rsid w:val="00855B3A"/>
    <w:rsid w:val="00864900"/>
    <w:rsid w:val="00864933"/>
    <w:rsid w:val="00867B1D"/>
    <w:rsid w:val="00895A56"/>
    <w:rsid w:val="008B72E2"/>
    <w:rsid w:val="008D09EC"/>
    <w:rsid w:val="0090384D"/>
    <w:rsid w:val="00991ED4"/>
    <w:rsid w:val="0099491E"/>
    <w:rsid w:val="009D7851"/>
    <w:rsid w:val="00A25AF1"/>
    <w:rsid w:val="00A85B4B"/>
    <w:rsid w:val="00AA4AC4"/>
    <w:rsid w:val="00B409F1"/>
    <w:rsid w:val="00BA0F99"/>
    <w:rsid w:val="00C01015"/>
    <w:rsid w:val="00C271F8"/>
    <w:rsid w:val="00CB6F2D"/>
    <w:rsid w:val="00D42241"/>
    <w:rsid w:val="00D676FA"/>
    <w:rsid w:val="00D905C8"/>
    <w:rsid w:val="00E04457"/>
    <w:rsid w:val="00E26A6D"/>
    <w:rsid w:val="00EB636C"/>
    <w:rsid w:val="00F35FC4"/>
    <w:rsid w:val="00F448AE"/>
    <w:rsid w:val="00F523DA"/>
    <w:rsid w:val="00F76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B10"/>
    <w:pPr>
      <w:widowControl w:val="0"/>
      <w:jc w:val="both"/>
    </w:pPr>
  </w:style>
  <w:style w:type="paragraph" w:styleId="2">
    <w:name w:val="heading 2"/>
    <w:basedOn w:val="a"/>
    <w:next w:val="a"/>
    <w:link w:val="2Char"/>
    <w:uiPriority w:val="9"/>
    <w:unhideWhenUsed/>
    <w:qFormat/>
    <w:rsid w:val="000175D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3F35"/>
    <w:rPr>
      <w:sz w:val="18"/>
      <w:szCs w:val="18"/>
    </w:rPr>
  </w:style>
  <w:style w:type="character" w:customStyle="1" w:styleId="Char">
    <w:name w:val="批注框文本 Char"/>
    <w:basedOn w:val="a0"/>
    <w:link w:val="a3"/>
    <w:uiPriority w:val="99"/>
    <w:semiHidden/>
    <w:rsid w:val="007A3F35"/>
    <w:rPr>
      <w:sz w:val="18"/>
      <w:szCs w:val="18"/>
    </w:rPr>
  </w:style>
  <w:style w:type="paragraph" w:customStyle="1" w:styleId="Default">
    <w:name w:val="Default"/>
    <w:rsid w:val="007617A2"/>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855B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55B3A"/>
    <w:rPr>
      <w:sz w:val="18"/>
      <w:szCs w:val="18"/>
    </w:rPr>
  </w:style>
  <w:style w:type="paragraph" w:styleId="a5">
    <w:name w:val="footer"/>
    <w:basedOn w:val="a"/>
    <w:link w:val="Char1"/>
    <w:uiPriority w:val="99"/>
    <w:unhideWhenUsed/>
    <w:rsid w:val="00855B3A"/>
    <w:pPr>
      <w:tabs>
        <w:tab w:val="center" w:pos="4153"/>
        <w:tab w:val="right" w:pos="8306"/>
      </w:tabs>
      <w:snapToGrid w:val="0"/>
      <w:jc w:val="left"/>
    </w:pPr>
    <w:rPr>
      <w:sz w:val="18"/>
      <w:szCs w:val="18"/>
    </w:rPr>
  </w:style>
  <w:style w:type="character" w:customStyle="1" w:styleId="Char1">
    <w:name w:val="页脚 Char"/>
    <w:basedOn w:val="a0"/>
    <w:link w:val="a5"/>
    <w:uiPriority w:val="99"/>
    <w:rsid w:val="00855B3A"/>
    <w:rPr>
      <w:sz w:val="18"/>
      <w:szCs w:val="18"/>
    </w:rPr>
  </w:style>
  <w:style w:type="character" w:customStyle="1" w:styleId="2Char">
    <w:name w:val="标题 2 Char"/>
    <w:basedOn w:val="a0"/>
    <w:link w:val="2"/>
    <w:uiPriority w:val="9"/>
    <w:rsid w:val="000175DB"/>
    <w:rPr>
      <w:rFonts w:ascii="Cambria" w:eastAsia="宋体" w:hAnsi="Cambria" w:cs="Times New Roman"/>
      <w:b/>
      <w:bCs/>
      <w:sz w:val="32"/>
      <w:szCs w:val="32"/>
    </w:rPr>
  </w:style>
  <w:style w:type="paragraph" w:styleId="a6">
    <w:name w:val="Plain Text"/>
    <w:aliases w:val="普通文字,普通文字 Char,纯文本 Char Char,普通文字 Char Char Char,普通文字 Char Char Char Char,正 文 1"/>
    <w:basedOn w:val="a"/>
    <w:link w:val="Char10"/>
    <w:rsid w:val="000175DB"/>
    <w:pPr>
      <w:autoSpaceDE w:val="0"/>
      <w:autoSpaceDN w:val="0"/>
      <w:adjustRightInd w:val="0"/>
    </w:pPr>
    <w:rPr>
      <w:rFonts w:ascii="宋体" w:eastAsia="宋体" w:hAnsi="Times New Roman" w:cs="Times New Roman"/>
      <w:kern w:val="0"/>
      <w:szCs w:val="21"/>
    </w:rPr>
  </w:style>
  <w:style w:type="character" w:customStyle="1" w:styleId="Char2">
    <w:name w:val="纯文本 Char"/>
    <w:basedOn w:val="a0"/>
    <w:uiPriority w:val="99"/>
    <w:semiHidden/>
    <w:rsid w:val="000175DB"/>
    <w:rPr>
      <w:rFonts w:ascii="宋体" w:eastAsia="宋体" w:hAnsi="Courier New" w:cs="Courier New"/>
      <w:szCs w:val="21"/>
    </w:rPr>
  </w:style>
  <w:style w:type="character" w:customStyle="1" w:styleId="Char10">
    <w:name w:val="纯文本 Char1"/>
    <w:aliases w:val="普通文字 Char1,普通文字 Char Char,纯文本 Char Char Char,普通文字 Char Char Char Char1,普通文字 Char Char Char Char Char,正 文 1 Char"/>
    <w:basedOn w:val="a0"/>
    <w:link w:val="a6"/>
    <w:rsid w:val="000175DB"/>
    <w:rPr>
      <w:rFonts w:ascii="宋体"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4807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6</Pages>
  <Words>575</Words>
  <Characters>3278</Characters>
  <Application>Microsoft Office Word</Application>
  <DocSecurity>0</DocSecurity>
  <Lines>27</Lines>
  <Paragraphs>7</Paragraphs>
  <ScaleCrop>false</ScaleCrop>
  <Company>P R C</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陈岩明</cp:lastModifiedBy>
  <cp:revision>9</cp:revision>
  <cp:lastPrinted>2017-03-15T07:59:00Z</cp:lastPrinted>
  <dcterms:created xsi:type="dcterms:W3CDTF">2018-11-14T07:05:00Z</dcterms:created>
  <dcterms:modified xsi:type="dcterms:W3CDTF">2018-12-24T08:28:00Z</dcterms:modified>
</cp:coreProperties>
</file>