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360" w:lineRule="exac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附件：保养具体要求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华文楷体" w:hAnsi="华文楷体" w:eastAsia="华文楷体"/>
          <w:b/>
          <w:sz w:val="28"/>
          <w:szCs w:val="28"/>
        </w:rPr>
        <w:t>YT离心式冷水机组保养内容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供冷季节的检查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A 供冷季节启动前的准备和检查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供冷季节运行前须进行下列各项检查和准备，以确保机组可靠、安全和高效运行：</w:t>
      </w:r>
    </w:p>
    <w:p>
      <w:pPr>
        <w:numPr>
          <w:ilvl w:val="0"/>
          <w:numId w:val="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给系统增压，进行泄漏检查；</w:t>
      </w:r>
    </w:p>
    <w:p>
      <w:pPr>
        <w:numPr>
          <w:ilvl w:val="0"/>
          <w:numId w:val="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检查制冷剂液位和油位；</w:t>
      </w:r>
    </w:p>
    <w:p>
      <w:pPr>
        <w:numPr>
          <w:ilvl w:val="0"/>
          <w:numId w:val="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检查油槽、油加热器和油温；</w:t>
      </w:r>
    </w:p>
    <w:p>
      <w:pPr>
        <w:numPr>
          <w:ilvl w:val="0"/>
          <w:numId w:val="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检查和测试所有运行控制和安全控制功能；</w:t>
      </w:r>
    </w:p>
    <w:p>
      <w:pPr>
        <w:numPr>
          <w:ilvl w:val="0"/>
          <w:numId w:val="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检查启动器的运行；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 xml:space="preserve">6.  </w:t>
      </w:r>
      <w:r>
        <w:rPr>
          <w:rFonts w:hint="eastAsia" w:ascii="华文楷体" w:hAnsi="华文楷体" w:eastAsia="华文楷体"/>
          <w:sz w:val="28"/>
          <w:szCs w:val="28"/>
        </w:rPr>
        <w:t>配合检查水系统的运行情况（包括冷冻水泵、水流开关、冷却水泵、冷却塔、阀门等）；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 xml:space="preserve">7.  </w:t>
      </w:r>
      <w:r>
        <w:rPr>
          <w:rFonts w:hint="eastAsia" w:ascii="华文楷体" w:hAnsi="华文楷体" w:eastAsia="华文楷体"/>
          <w:sz w:val="28"/>
          <w:szCs w:val="28"/>
        </w:rPr>
        <w:t>检查调整微电脑控制中心的设定值；</w:t>
      </w:r>
    </w:p>
    <w:p>
      <w:pPr>
        <w:numPr>
          <w:ilvl w:val="0"/>
          <w:numId w:val="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检查抽气装置的运行状态；</w:t>
      </w:r>
    </w:p>
    <w:p>
      <w:pPr>
        <w:numPr>
          <w:ilvl w:val="0"/>
          <w:numId w:val="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待系统和机组运行稳定后，记录运行状态参数；</w:t>
      </w:r>
    </w:p>
    <w:p>
      <w:pPr>
        <w:numPr>
          <w:ilvl w:val="0"/>
          <w:numId w:val="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与操作人员一起温习操作步骤和用户记录；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B 运行季节检查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机组运行期间，定期进行下列各项检查，确保机组在整个供冷季节都运行高效、可靠：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检查冷水机组，调整安全控制装置；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检查抽气装置；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检查控制装置的运行状态；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检查油位和制冷剂液位；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检查润滑系统；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检查回油系统；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检查电机和启动器的运行；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记录运行条件参数；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与操作人员一起检查记录，温习冷水机组和系统的操作步骤；</w:t>
      </w:r>
    </w:p>
    <w:p>
      <w:pPr>
        <w:numPr>
          <w:ilvl w:val="0"/>
          <w:numId w:val="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记录和报告要求的备件。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C 一年一次的设备停机检查和预防性保养</w:t>
      </w:r>
    </w:p>
    <w:p>
      <w:p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停机期间，每年一次进行下列各项检查，以便能正确评价设备的状态，为下一个供冷季节的运行作好准备：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检查压缩机-电机组件的下列各项，完成预防性保养的各项任务：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记录电压；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用兆欧表测量和记录电机绕组的电阻；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润滑开式电机；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检查确认开式电机驱动装置的定位；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检查联轴器；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检查密封情况；</w:t>
      </w:r>
    </w:p>
    <w:p>
      <w:pPr>
        <w:numPr>
          <w:ilvl w:val="0"/>
          <w:numId w:val="5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检查入口导叶操作机构和联接机构；润滑需要润滑的部位。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检查压缩机润滑油系统的下列各项：</w:t>
      </w:r>
    </w:p>
    <w:p>
      <w:pPr>
        <w:numPr>
          <w:ilvl w:val="0"/>
          <w:numId w:val="6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更换润滑油、油过滤器和干燥过滤器；</w:t>
      </w:r>
    </w:p>
    <w:p>
      <w:pPr>
        <w:numPr>
          <w:ilvl w:val="0"/>
          <w:numId w:val="6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进行润滑油和油过滤器的检查；</w:t>
      </w:r>
    </w:p>
    <w:p>
      <w:pPr>
        <w:numPr>
          <w:ilvl w:val="0"/>
          <w:numId w:val="6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检查油泵、密封和电机；</w:t>
      </w:r>
    </w:p>
    <w:p>
      <w:pPr>
        <w:numPr>
          <w:ilvl w:val="0"/>
          <w:numId w:val="6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检查加热器和恒温器；</w:t>
      </w:r>
    </w:p>
    <w:p>
      <w:pPr>
        <w:numPr>
          <w:ilvl w:val="0"/>
          <w:numId w:val="6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检查所有其它的润滑油系统部件，包括油冷却器、油过滤器和电磁阀等；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执行下列各项操作，检查电机启动器：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执行诊断检查程序；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清洁接触器或建议更换；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检查连接机构；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用兆欧表测量电机绝缘电阻；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检查所有接线端，并拧紧；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检查过载保护装置，并取油样检查；</w:t>
      </w:r>
    </w:p>
    <w:p>
      <w:pPr>
        <w:numPr>
          <w:ilvl w:val="0"/>
          <w:numId w:val="7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空载运行启动器（或在启动前）；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检查控制中心，确定下列各项：</w:t>
      </w:r>
    </w:p>
    <w:p>
      <w:pPr>
        <w:numPr>
          <w:ilvl w:val="0"/>
          <w:numId w:val="8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执行诊断检查程序；</w:t>
      </w:r>
    </w:p>
    <w:p>
      <w:pPr>
        <w:numPr>
          <w:ilvl w:val="0"/>
          <w:numId w:val="8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检查安全停机运行状态；</w:t>
      </w:r>
    </w:p>
    <w:p>
      <w:pPr>
        <w:numPr>
          <w:ilvl w:val="0"/>
          <w:numId w:val="8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检查所有接线端，并拧紧；</w:t>
      </w:r>
    </w:p>
    <w:p>
      <w:pPr>
        <w:numPr>
          <w:ilvl w:val="0"/>
          <w:numId w:val="8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检查显示数据的精度和设定值。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检查抽气装置的下列各项：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检查抽气装置的运行；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更换润滑油；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更换干燥过滤器；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清洗盘管进液管的孔板；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清洗污染的气体过滤器；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清洁电磁阀；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清洁抽气装置，检查清洗浮球阀；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检查加热器的运行；</w:t>
      </w:r>
    </w:p>
    <w:p>
      <w:pPr>
        <w:numPr>
          <w:ilvl w:val="0"/>
          <w:numId w:val="9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检查确认所有部件的运行状态正常，记录压力控制设定点。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检查冷凝器的下列各项：</w:t>
      </w:r>
    </w:p>
    <w:p>
      <w:pPr>
        <w:numPr>
          <w:ilvl w:val="0"/>
          <w:numId w:val="10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检查水流量；</w:t>
      </w:r>
    </w:p>
    <w:p>
      <w:pPr>
        <w:numPr>
          <w:ilvl w:val="0"/>
          <w:numId w:val="10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检查水流开关的运行；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检查蒸发器的下列各项：</w:t>
      </w:r>
    </w:p>
    <w:p>
      <w:pPr>
        <w:numPr>
          <w:ilvl w:val="0"/>
          <w:numId w:val="1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检查水流量；</w:t>
      </w:r>
    </w:p>
    <w:p>
      <w:pPr>
        <w:numPr>
          <w:ilvl w:val="0"/>
          <w:numId w:val="1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检查水流开关运行状态；</w:t>
      </w:r>
    </w:p>
    <w:p>
      <w:pPr>
        <w:numPr>
          <w:ilvl w:val="0"/>
          <w:numId w:val="11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检查制冷剂液面。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检查系统的下列各项：</w:t>
      </w:r>
    </w:p>
    <w:p>
      <w:pPr>
        <w:numPr>
          <w:ilvl w:val="0"/>
          <w:numId w:val="1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进行泄漏检查，找出泄漏处并进行修理；</w:t>
      </w:r>
    </w:p>
    <w:p>
      <w:pPr>
        <w:numPr>
          <w:ilvl w:val="0"/>
          <w:numId w:val="1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记录视液镜的状态；</w:t>
      </w:r>
    </w:p>
    <w:p>
      <w:pPr>
        <w:numPr>
          <w:ilvl w:val="0"/>
          <w:numId w:val="1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检查制冷循环，确认处于正常平衡状态；</w:t>
      </w:r>
    </w:p>
    <w:p>
      <w:pPr>
        <w:numPr>
          <w:ilvl w:val="0"/>
          <w:numId w:val="12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检查冷却水和冷冻水的热交换。</w:t>
      </w:r>
    </w:p>
    <w:p>
      <w:pPr>
        <w:numPr>
          <w:ilvl w:val="0"/>
          <w:numId w:val="4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总的项目检查包括下列各项：</w:t>
      </w:r>
    </w:p>
    <w:p>
      <w:pPr>
        <w:numPr>
          <w:ilvl w:val="0"/>
          <w:numId w:val="1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遵循检查和维护步骤，修理脱落的保温层；</w:t>
      </w:r>
    </w:p>
    <w:p>
      <w:pPr>
        <w:numPr>
          <w:ilvl w:val="0"/>
          <w:numId w:val="13"/>
        </w:numPr>
        <w:spacing w:before="120" w:line="360" w:lineRule="exact"/>
        <w:textAlignment w:val="baseline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完成上述维护工作后，清洁设备和周围环境；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D1C2C"/>
    <w:multiLevelType w:val="singleLevel"/>
    <w:tmpl w:val="027D1C2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14176232"/>
    <w:multiLevelType w:val="singleLevel"/>
    <w:tmpl w:val="14176232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2">
    <w:nsid w:val="1D32467E"/>
    <w:multiLevelType w:val="singleLevel"/>
    <w:tmpl w:val="1D32467E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3">
    <w:nsid w:val="25B65FE4"/>
    <w:multiLevelType w:val="singleLevel"/>
    <w:tmpl w:val="25B65FE4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2AB814E4"/>
    <w:multiLevelType w:val="singleLevel"/>
    <w:tmpl w:val="2AB814E4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30DF0797"/>
    <w:multiLevelType w:val="singleLevel"/>
    <w:tmpl w:val="30DF0797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6">
    <w:nsid w:val="332F616F"/>
    <w:multiLevelType w:val="singleLevel"/>
    <w:tmpl w:val="332F616F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7">
    <w:nsid w:val="3ABF6A1F"/>
    <w:multiLevelType w:val="singleLevel"/>
    <w:tmpl w:val="3ABF6A1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8">
    <w:nsid w:val="3CCB724C"/>
    <w:multiLevelType w:val="singleLevel"/>
    <w:tmpl w:val="3CCB724C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9">
    <w:nsid w:val="495C17F1"/>
    <w:multiLevelType w:val="singleLevel"/>
    <w:tmpl w:val="495C17F1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0">
    <w:nsid w:val="54BE4DF6"/>
    <w:multiLevelType w:val="singleLevel"/>
    <w:tmpl w:val="54BE4DF6"/>
    <w:lvl w:ilvl="0" w:tentative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1">
    <w:nsid w:val="5C2D731F"/>
    <w:multiLevelType w:val="singleLevel"/>
    <w:tmpl w:val="5C2D731F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2">
    <w:nsid w:val="7D97542E"/>
    <w:multiLevelType w:val="singleLevel"/>
    <w:tmpl w:val="7D97542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41EBA"/>
    <w:rsid w:val="6F8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5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2021-06-15T07:02:00Z</dcterms:created>
  <dc:creator>Paul。</dc:creator>
  <cp:lastModifiedBy>Paul。</cp:lastModifiedBy>
  <dcterms:modified xsi:type="dcterms:W3CDTF">2021-06-15T07:04:58Z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CAFED2EDB29B4644A801C48ACAB58F0D</vt:lpwstr>
  </property>
</Properties>
</file>