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浙江省中医院三院区中央空调末端清洗维保服务项目</w:t>
      </w:r>
    </w:p>
    <w:p>
      <w:pPr>
        <w:spacing w:line="24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一、项目概况</w:t>
      </w:r>
    </w:p>
    <w:p>
      <w:pPr>
        <w:spacing w:line="240" w:lineRule="auto"/>
        <w:ind w:firstLine="42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项目名称：浙江省中医院三院区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中央空调末端清洗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维保服务项目。</w:t>
      </w:r>
    </w:p>
    <w:p>
      <w:pPr>
        <w:spacing w:line="240" w:lineRule="auto"/>
        <w:ind w:firstLine="42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项目地点：浙江省中医院湖滨院区、钱塘院区、西溪院区。</w:t>
      </w:r>
    </w:p>
    <w:p>
      <w:pPr>
        <w:spacing w:line="240" w:lineRule="auto"/>
        <w:ind w:firstLine="42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服务期：24个月</w:t>
      </w:r>
    </w:p>
    <w:p>
      <w:pPr>
        <w:spacing w:line="24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二、服务范围及更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清洗频次</w:t>
      </w:r>
    </w:p>
    <w:p>
      <w:pPr>
        <w:spacing w:line="24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（一）湖滨院区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45"/>
        <w:gridCol w:w="476"/>
        <w:gridCol w:w="741"/>
        <w:gridCol w:w="789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清洗次数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一、VRV空调清洗消毒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湖滨院区VRV空调室内机滤网清洗消毒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湖滨院区VRV室内机空调翅片、积水盘清洗消毒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湖滨院区VRV室外机清洗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二、风机盘管清洗消毒维护，进出风口及滤网滤网清洗消毒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湖滨院区风机盘管进出风口及滤网清洗消毒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湖滨院区风机盘管翅片清洗消毒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三、新风机组清洗消毒维护，滤网清洗消毒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湖滨院区新风机组滤网清洗消毒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湖滨院区新风机翅片清洗消毒维护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四、风管清洗消毒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湖滨院区中央空调风管清洗消毒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五、分体空调清洗消毒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湖滨院区分体空调翅片清洗消毒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湖滨院区分体空调滤网清洗消毒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湖滨院区分体空调室外机清洗消毒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六、湖滨院区卫生间排风扇清洗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卫生间排风扇清洗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七、湖滨院区营养食堂（老食堂）油烟系统设备清洗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风机、净化器、吸油烟排气烟罩清洗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横烟道管清洗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运水烟罩清洗（风机、净化器各一台）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八、湖滨院区员工食堂（新食堂）油烟系统设备清洗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风机、净化器、吸油烟排气烟罩清洗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横烟管道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厨房烟罩清洗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</w:tbl>
    <w:p>
      <w:pPr>
        <w:pStyle w:val="13"/>
        <w:numPr>
          <w:ilvl w:val="0"/>
          <w:numId w:val="0"/>
        </w:numPr>
        <w:spacing w:line="240" w:lineRule="auto"/>
        <w:rPr>
          <w:rFonts w:hint="default" w:ascii="宋体" w:hAnsi="宋体" w:cs="宋体"/>
          <w:sz w:val="21"/>
          <w:szCs w:val="21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24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（二）钱塘院区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4208"/>
        <w:gridCol w:w="416"/>
        <w:gridCol w:w="779"/>
        <w:gridCol w:w="777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清洗次数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一、VRV空调清洗消毒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钱塘院区VRV空调室内机滤网清洗消毒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钱塘院区VRV室内机空调翅片、积水盘清洗消毒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7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钱塘院区VRV空调室外机清洗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二、风机盘管清洗消毒维护，进出风口及滤网滤网清洗消毒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钱塘院区风机盘管进出风口及滤网清洗消毒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钱塘院区风机盘管翅片清洗消毒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三、新风机组清洗消毒维护，滤网清洗消毒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钱塘院区新风机组滤网清洗消毒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钱塘院区新风机翅片清洗消毒维护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四、风管清洗消毒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钱塘院区中央空调风管清洗消毒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五、分体空调清洗消毒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钱塘院区分体空调翅片清洗消毒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一年二次2年4次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钱塘院区分体空调滤网清洗消毒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钱塘院区分体空调室外机清洗消毒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六、钱塘院区食堂油烟系统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风机、净化器、吸油烟排气烟罩清洗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横烟管道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7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厨房烟罩清洗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</w:tbl>
    <w:p>
      <w:pPr>
        <w:pStyle w:val="13"/>
        <w:numPr>
          <w:ilvl w:val="0"/>
          <w:numId w:val="0"/>
        </w:numPr>
        <w:spacing w:line="240" w:lineRule="auto"/>
        <w:rPr>
          <w:rFonts w:hint="default" w:ascii="宋体" w:hAnsi="宋体" w:cs="宋体"/>
          <w:color w:val="0000FF"/>
          <w:sz w:val="21"/>
          <w:szCs w:val="21"/>
          <w:lang w:val="en-US" w:eastAsia="zh-CN"/>
        </w:rPr>
      </w:pPr>
    </w:p>
    <w:p>
      <w:pPr>
        <w:pStyle w:val="13"/>
        <w:numPr>
          <w:ilvl w:val="0"/>
          <w:numId w:val="0"/>
        </w:numPr>
        <w:spacing w:line="24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（三）西溪院区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263"/>
        <w:gridCol w:w="400"/>
        <w:gridCol w:w="774"/>
        <w:gridCol w:w="762"/>
        <w:gridCol w:w="1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清洗次数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一、VRV空调清洗消毒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西溪院区VRV空调室内机滤网清洗消毒</w:t>
            </w:r>
          </w:p>
        </w:tc>
        <w:tc>
          <w:tcPr>
            <w:tcW w:w="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西溪院区VRV室内机空调翅片、积水盘清洗消毒</w:t>
            </w:r>
          </w:p>
        </w:tc>
        <w:tc>
          <w:tcPr>
            <w:tcW w:w="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西溪院区VRV室外机清洗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一年二次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二、风机盘管清洗消毒维护，进出风口及滤网滤网清洗消毒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西溪院区风机盘管进出风口及滤网清洗消毒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西溪院区风机盘管翅片清洗消毒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三、新风机组清洗消毒维护，滤网清洗消毒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西溪院区新风机组滤网清洗消毒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西溪院区新风机翅片清洗消毒维护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四、风管清洗消毒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西溪院区中央空调风管清洗消毒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五、西溪院区食堂油烟系统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风机、净化器、吸油烟排气烟罩清洗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横烟管道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0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厨房烟罩清洗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二个月一次</w:t>
            </w:r>
          </w:p>
        </w:tc>
      </w:tr>
    </w:tbl>
    <w:p>
      <w:pPr>
        <w:pStyle w:val="9"/>
        <w:spacing w:line="240" w:lineRule="auto"/>
        <w:ind w:left="0" w:leftChars="0" w:firstLine="0" w:firstLineChars="0"/>
        <w:rPr>
          <w:rFonts w:hint="default"/>
          <w:sz w:val="21"/>
          <w:szCs w:val="21"/>
          <w:lang w:val="en-US" w:eastAsia="zh-CN"/>
        </w:rPr>
      </w:pPr>
    </w:p>
    <w:p>
      <w:pPr>
        <w:bidi w:val="0"/>
        <w:spacing w:line="240" w:lineRule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三、</w:t>
      </w:r>
      <w:r>
        <w:rPr>
          <w:rFonts w:hint="eastAsia" w:ascii="宋体" w:hAnsi="宋体" w:cs="宋体"/>
          <w:sz w:val="21"/>
          <w:szCs w:val="21"/>
          <w:lang w:val="zh-CN" w:eastAsia="zh-CN"/>
        </w:rPr>
        <w:t>清洗维修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保养</w:t>
      </w:r>
      <w:r>
        <w:rPr>
          <w:rFonts w:hint="eastAsia" w:ascii="宋体" w:hAnsi="宋体" w:cs="宋体"/>
          <w:sz w:val="21"/>
          <w:szCs w:val="21"/>
          <w:lang w:val="zh-CN" w:eastAsia="zh-CN"/>
        </w:rPr>
        <w:t>说明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（1）VRV空调：VRV空调室内机滤网清洗消毒，VRV室内机空调翅片、积水盘清洗消毒，室外机清洗。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（2）风机盘管：检查和检修（包括易损件的更换）；风机盘管进出风口、过滤网、翅片、积水盘清洗消毒（除垢、杀菌、除藻），包含风机叶轮、电机表面、回风箱、风管等；对风机盘管冷凝水集水盘堵塞进行疏通。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（3）新风机组：铝翅片、回风口滤网、风机叶轮、回风箱、送风段内换热盘管及箱体四壁、箱体等。集水盘堵塞进行疏通，并放置杀菌灭藻片。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（4）通风管道清洗消毒：进出风口及管道清洗，每一年清洗一次。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（5）分体空调清洗消毒：空调翅片、滤网清洗消毒、室外机清洗。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（6）厨房油烟系统设备清洗：检查和检修，清洗（包括易损件更换），机械加油一年6次，箱体外壳防锈漆一年一次，每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次清洗需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巡查一次。</w:t>
      </w:r>
    </w:p>
    <w:p>
      <w:pPr>
        <w:spacing w:line="240" w:lineRule="auto"/>
        <w:ind w:firstLine="210" w:firstLineChars="100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（7）中央空调末端维修：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Φ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50及以下管路免费维修（材料甲供），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Φ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50以上管路维修根据维修内容报价审批完成另行结算。</w:t>
      </w:r>
    </w:p>
    <w:p>
      <w:pPr>
        <w:spacing w:line="240" w:lineRule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spacing w:line="240" w:lineRule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四、清洗标准及维保服务标准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（1）对技术和质量规范，乙方承诺符合《中华人民共和国传染病防治法》 、《公共场所卫生管理条例》 、《公共场所集中空调通风系统卫生管理办法》 、《公共场所集中空调系统卫生学评价规范》 、《公共场所集中空调通风系统清洗规范》的相关要求。</w:t>
      </w:r>
    </w:p>
    <w:p>
      <w:pPr>
        <w:pStyle w:val="2"/>
        <w:spacing w:line="240" w:lineRule="auto"/>
        <w:ind w:firstLine="42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（2）如有末端发生故障时，乙方需1小时内派维修人员到达现场，检查故障后提出修复方案并报甲方同意，小故障在2小时内修复完毕。</w:t>
      </w:r>
    </w:p>
    <w:p>
      <w:pPr>
        <w:pStyle w:val="2"/>
        <w:spacing w:line="240" w:lineRule="auto"/>
        <w:ind w:firstLine="42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（3）乙方指派5名专业技术人员常驻甲方进行清洗维修等服务工作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 w:eastAsia="zh-CN"/>
        </w:rPr>
        <w:t>（湖滨院区3名、钱塘院区2名、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西溪院区采用报修方式进行应急响应维修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 w:eastAsia="zh-CN"/>
        </w:rPr>
        <w:t>）。</w:t>
      </w:r>
    </w:p>
    <w:p>
      <w:pPr>
        <w:pStyle w:val="3"/>
        <w:spacing w:line="240" w:lineRule="auto"/>
        <w:ind w:left="0" w:leftChars="0" w:firstLine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（4）乙方承诺末端清洗保养内容及频率按照合同要求执行。</w:t>
      </w:r>
    </w:p>
    <w:p>
      <w:p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（5）乙方承诺文明施工，尽量不影响甲方的正常工作，避开甲方工作时间，保持现场的整洁。</w:t>
      </w:r>
    </w:p>
    <w:p>
      <w:pPr>
        <w:pStyle w:val="2"/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（6）乙方对员工进行安全施工教育，采取完善的安全生产措施，因施工原因造成甲方财产的丢失、损坏，由乙方按照原价进行赔偿。</w:t>
      </w:r>
    </w:p>
    <w:p>
      <w:pPr>
        <w:pStyle w:val="3"/>
        <w:ind w:left="0" w:leftChars="0" w:firstLine="42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（7）乙方与甲方签订安全生产责任书，出现任何安全生产事故，根据责任书条款承担相应的责任。</w:t>
      </w:r>
    </w:p>
    <w:p>
      <w:p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（8）乙方人员必须持证上岗，作业时符合安全操作规范。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（9）油烟机、烟罩、烟管清洗应达到消防要求，若因清洗不到位造成火灾等事故，由乙方负责。</w:t>
      </w:r>
    </w:p>
    <w:p>
      <w:pPr>
        <w:pStyle w:val="3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10）每年一次由第三方（CMA认证机构）进行检测，测试结果必须符合《公共场所集中空调通风系统卫生规范》，并得到第三方检测机构出具的检测合格报告。检测期间需要发生的费用由维保单位承担，包含在报价中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报价说明</w:t>
      </w:r>
    </w:p>
    <w:p>
      <w:pPr>
        <w:pStyle w:val="2"/>
        <w:numPr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三院区按项目清洗次数分别报价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5ED6C"/>
    <w:multiLevelType w:val="singleLevel"/>
    <w:tmpl w:val="5E35ED6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mIxNTdiMjBmZmQ3MjdlOTRmOGIxZGRlZmJlODYifQ=="/>
  </w:docVars>
  <w:rsids>
    <w:rsidRoot w:val="00000000"/>
    <w:rsid w:val="02AD7E6B"/>
    <w:rsid w:val="04114CB5"/>
    <w:rsid w:val="08A835CF"/>
    <w:rsid w:val="0C3113BB"/>
    <w:rsid w:val="10A47059"/>
    <w:rsid w:val="190C6110"/>
    <w:rsid w:val="1A8638B5"/>
    <w:rsid w:val="20AC6A74"/>
    <w:rsid w:val="27E66698"/>
    <w:rsid w:val="2A4F0C85"/>
    <w:rsid w:val="2E3E4060"/>
    <w:rsid w:val="2E6B420B"/>
    <w:rsid w:val="2ED143DD"/>
    <w:rsid w:val="2FB50097"/>
    <w:rsid w:val="314748F3"/>
    <w:rsid w:val="34090910"/>
    <w:rsid w:val="3823658B"/>
    <w:rsid w:val="395635FB"/>
    <w:rsid w:val="3CB03748"/>
    <w:rsid w:val="45044D23"/>
    <w:rsid w:val="4830770B"/>
    <w:rsid w:val="4B92472D"/>
    <w:rsid w:val="53C37E9A"/>
    <w:rsid w:val="584645EB"/>
    <w:rsid w:val="5D7F6ADB"/>
    <w:rsid w:val="605108FE"/>
    <w:rsid w:val="65925C18"/>
    <w:rsid w:val="66C50EDA"/>
    <w:rsid w:val="6C031360"/>
    <w:rsid w:val="6DDF4286"/>
    <w:rsid w:val="73662B9D"/>
    <w:rsid w:val="799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宋体"/>
      <w:b/>
      <w:sz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目录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index 5"/>
    <w:basedOn w:val="1"/>
    <w:next w:val="1"/>
    <w:autoRedefine/>
    <w:qFormat/>
    <w:uiPriority w:val="0"/>
    <w:pPr>
      <w:ind w:left="1680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kern w:val="0"/>
      <w:sz w:val="28"/>
    </w:rPr>
  </w:style>
  <w:style w:type="paragraph" w:styleId="8">
    <w:name w:val="Body Text Indent"/>
    <w:basedOn w:val="1"/>
    <w:next w:val="9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9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paragraph" w:styleId="10">
    <w:name w:val="footer"/>
    <w:basedOn w:val="1"/>
    <w:next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13">
    <w:name w:val="Body Text First Indent"/>
    <w:basedOn w:val="7"/>
    <w:autoRedefine/>
    <w:qFormat/>
    <w:uiPriority w:val="99"/>
    <w:pPr>
      <w:ind w:firstLine="420" w:firstLineChars="100"/>
    </w:pPr>
    <w:rPr>
      <w:kern w:val="2"/>
      <w:sz w:val="21"/>
      <w:lang w:val="en-US" w:eastAsia="zh-C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1"/>
    <w:basedOn w:val="1"/>
    <w:autoRedefine/>
    <w:qFormat/>
    <w:uiPriority w:val="0"/>
    <w:rPr>
      <w:rFonts w:ascii="Times New Roman" w:hAnsi="Times New Roman"/>
    </w:rPr>
  </w:style>
  <w:style w:type="paragraph" w:customStyle="1" w:styleId="18">
    <w:name w:val="列出段落"/>
    <w:next w:val="6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font31"/>
    <w:basedOn w:val="16"/>
    <w:autoRedefine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一路向北</cp:lastModifiedBy>
  <dcterms:modified xsi:type="dcterms:W3CDTF">2024-02-19T05:49:42Z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5C29A134909244E999E613B9FD8AB34F_12</vt:lpwstr>
  </property>
</Properties>
</file>