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E22D">
      <w:pPr>
        <w:snapToGrid w:val="0"/>
        <w:spacing w:before="156" w:beforeLines="50" w:after="50" w:line="360" w:lineRule="auto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表</w:t>
      </w:r>
    </w:p>
    <w:p w14:paraId="167D467D"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浙江省中医院核医学科放射源、放射性核素采购项目市场调研</w:t>
      </w:r>
    </w:p>
    <w:p w14:paraId="76B72B62">
      <w:pPr>
        <w:pStyle w:val="2"/>
        <w:rPr>
          <w:rFonts w:hint="eastAsia"/>
        </w:rPr>
      </w:pPr>
    </w:p>
    <w:p w14:paraId="584E3EDD">
      <w:pPr>
        <w:pStyle w:val="2"/>
        <w:rPr>
          <w:rFonts w:hint="default" w:eastAsiaTheme="minorEastAsia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注：本次采购为分标段采购，每个品种单独报价。</w:t>
      </w:r>
    </w:p>
    <w:p w14:paraId="292E0EA3">
      <w:pPr>
        <w:spacing w:line="360" w:lineRule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1.放射源2种，技术参数及用量如下表：</w:t>
      </w:r>
    </w:p>
    <w:tbl>
      <w:tblPr>
        <w:tblStyle w:val="7"/>
        <w:tblpPr w:leftFromText="180" w:rightFromText="180" w:vertAnchor="text" w:horzAnchor="margin" w:tblpY="288"/>
        <w:tblW w:w="55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77"/>
        <w:gridCol w:w="5112"/>
        <w:gridCol w:w="1023"/>
        <w:gridCol w:w="1470"/>
        <w:gridCol w:w="1110"/>
      </w:tblGrid>
      <w:tr w14:paraId="4E15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Align w:val="center"/>
          </w:tcPr>
          <w:p w14:paraId="3DFC60C6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25" w:type="pct"/>
            <w:vAlign w:val="center"/>
          </w:tcPr>
          <w:p w14:paraId="20403848">
            <w:pPr>
              <w:spacing w:line="50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494" w:type="pct"/>
            <w:vAlign w:val="center"/>
          </w:tcPr>
          <w:p w14:paraId="21975CF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zh-CN"/>
              </w:rPr>
              <w:t>技术要求</w:t>
            </w:r>
          </w:p>
        </w:tc>
        <w:tc>
          <w:tcPr>
            <w:tcW w:w="499" w:type="pct"/>
            <w:vAlign w:val="center"/>
          </w:tcPr>
          <w:p w14:paraId="471DD6A2">
            <w:pPr>
              <w:spacing w:line="28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zh-CN"/>
              </w:rPr>
              <w:t>预计用量</w:t>
            </w:r>
          </w:p>
        </w:tc>
        <w:tc>
          <w:tcPr>
            <w:tcW w:w="717" w:type="pct"/>
            <w:vAlign w:val="center"/>
          </w:tcPr>
          <w:p w14:paraId="3B13065C">
            <w:pPr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报价（元）</w:t>
            </w:r>
          </w:p>
        </w:tc>
        <w:tc>
          <w:tcPr>
            <w:tcW w:w="541" w:type="pct"/>
            <w:vAlign w:val="center"/>
          </w:tcPr>
          <w:p w14:paraId="52E4236A">
            <w:pPr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3E5A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restart"/>
            <w:vAlign w:val="center"/>
          </w:tcPr>
          <w:p w14:paraId="4017FEC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5" w:type="pct"/>
            <w:vMerge w:val="restart"/>
            <w:vAlign w:val="center"/>
          </w:tcPr>
          <w:p w14:paraId="5FFB3BA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碘【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125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I】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密封籽源</w:t>
            </w:r>
          </w:p>
        </w:tc>
        <w:tc>
          <w:tcPr>
            <w:tcW w:w="2494" w:type="pct"/>
            <w:vAlign w:val="center"/>
          </w:tcPr>
          <w:p w14:paraId="2DB2AAF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、外观光滑不漏穿，无毛刺，无变形。外型尺寸：</w:t>
            </w:r>
          </w:p>
          <w:p w14:paraId="41F396F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fldChar w:fldCharType="begin"/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instrText xml:space="preserve">= 1 \* GB3</w:instrTex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fldChar w:fldCharType="separate"/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①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fldChar w:fldCharType="end"/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 xml:space="preserve"> 长度4.50mmx外径0.80mm。</w:t>
            </w:r>
          </w:p>
          <w:p w14:paraId="0FCA88E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fldChar w:fldCharType="begin"/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instrText xml:space="preserve">= 2 \* GB3</w:instrTex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fldChar w:fldCharType="separate"/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②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fldChar w:fldCharType="end"/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 xml:space="preserve"> 长度4.50mmx外径0.60mm。</w:t>
            </w:r>
          </w:p>
        </w:tc>
        <w:tc>
          <w:tcPr>
            <w:tcW w:w="499" w:type="pct"/>
            <w:vMerge w:val="restart"/>
            <w:vAlign w:val="center"/>
          </w:tcPr>
          <w:p w14:paraId="72F175D7">
            <w:pPr>
              <w:spacing w:line="28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3000颗</w:t>
            </w:r>
          </w:p>
        </w:tc>
        <w:tc>
          <w:tcPr>
            <w:tcW w:w="717" w:type="pct"/>
            <w:vMerge w:val="restart"/>
            <w:vAlign w:val="center"/>
          </w:tcPr>
          <w:p w14:paraId="78F50FF4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54A1DB55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41" w:type="pct"/>
            <w:vMerge w:val="restart"/>
            <w:vAlign w:val="center"/>
          </w:tcPr>
          <w:p w14:paraId="13881B6E">
            <w:pPr>
              <w:pStyle w:val="2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A9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50A46A1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14F96F3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146A27B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、规格：每粒含碘【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zh-CN"/>
              </w:rPr>
              <w:t>125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I】表观放射性活度11.1-37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MB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q（0.3-1.0m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i）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499" w:type="pct"/>
            <w:vMerge w:val="continue"/>
            <w:vAlign w:val="center"/>
          </w:tcPr>
          <w:p w14:paraId="7863642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6DA6560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5F6634D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649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21" w:type="pct"/>
            <w:vMerge w:val="continue"/>
            <w:vAlign w:val="center"/>
          </w:tcPr>
          <w:p w14:paraId="4BCA884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12D9045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0BB6FFE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、放射性核纯度：其主要光子能量为27.4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v，31.4K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v 和35.5K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499" w:type="pct"/>
            <w:vMerge w:val="continue"/>
            <w:vAlign w:val="center"/>
          </w:tcPr>
          <w:p w14:paraId="0D807D5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4EDAE6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473F4F1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79A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6E890CC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3EA9F11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40C1A64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半衰期：59.6天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499" w:type="pct"/>
            <w:vMerge w:val="continue"/>
            <w:vAlign w:val="center"/>
          </w:tcPr>
          <w:p w14:paraId="4C7ABAC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A3CF1C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562859C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693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26171EB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6D925FC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5E09CEE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放射性核纯度：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zh-CN"/>
              </w:rPr>
              <w:t>125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I含量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≥99%，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zh-CN"/>
              </w:rPr>
              <w:t>126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I含量≤0.01%。</w:t>
            </w:r>
          </w:p>
        </w:tc>
        <w:tc>
          <w:tcPr>
            <w:tcW w:w="499" w:type="pct"/>
            <w:vMerge w:val="continue"/>
            <w:vAlign w:val="center"/>
          </w:tcPr>
          <w:p w14:paraId="5BB79850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2E87DE0F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460F743E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C43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1E0AF2B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166580B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3360F34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6、表观放射性活度：应为标示活度的95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0%-105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%。</w:t>
            </w:r>
          </w:p>
        </w:tc>
        <w:tc>
          <w:tcPr>
            <w:tcW w:w="499" w:type="pct"/>
            <w:vMerge w:val="continue"/>
            <w:vAlign w:val="center"/>
          </w:tcPr>
          <w:p w14:paraId="1C2ECFE1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1487EEA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09A15955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F6C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4E4C3A2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1BECA8E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4764587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499" w:type="pct"/>
            <w:vMerge w:val="continue"/>
            <w:vAlign w:val="center"/>
          </w:tcPr>
          <w:p w14:paraId="6B2A3E3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6F471FB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7A0F215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321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</w:trPr>
        <w:tc>
          <w:tcPr>
            <w:tcW w:w="221" w:type="pct"/>
            <w:vMerge w:val="restart"/>
            <w:vAlign w:val="center"/>
          </w:tcPr>
          <w:p w14:paraId="4703910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5" w:type="pct"/>
            <w:vMerge w:val="restart"/>
            <w:vAlign w:val="center"/>
          </w:tcPr>
          <w:p w14:paraId="178FF06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锗【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68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放射源</w:t>
            </w:r>
          </w:p>
        </w:tc>
        <w:tc>
          <w:tcPr>
            <w:tcW w:w="2494" w:type="pct"/>
            <w:vAlign w:val="center"/>
          </w:tcPr>
          <w:p w14:paraId="2C95E6B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、外观密封无孔，端点焊接圆润，无毛刺。</w:t>
            </w:r>
          </w:p>
        </w:tc>
        <w:tc>
          <w:tcPr>
            <w:tcW w:w="499" w:type="pct"/>
            <w:vMerge w:val="restart"/>
            <w:vAlign w:val="center"/>
          </w:tcPr>
          <w:p w14:paraId="032F609B">
            <w:pPr>
              <w:spacing w:line="28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3枚</w:t>
            </w:r>
          </w:p>
        </w:tc>
        <w:tc>
          <w:tcPr>
            <w:tcW w:w="717" w:type="pct"/>
            <w:vMerge w:val="restart"/>
            <w:vAlign w:val="center"/>
          </w:tcPr>
          <w:p w14:paraId="2257882F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712E6CA4">
            <w:pPr>
              <w:spacing w:line="28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41" w:type="pct"/>
            <w:vMerge w:val="restart"/>
            <w:vAlign w:val="center"/>
          </w:tcPr>
          <w:p w14:paraId="179C83C4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16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tblHeader/>
        </w:trPr>
        <w:tc>
          <w:tcPr>
            <w:tcW w:w="221" w:type="pct"/>
            <w:vMerge w:val="continue"/>
            <w:vAlign w:val="center"/>
          </w:tcPr>
          <w:p w14:paraId="541A85D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07B5BBF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6E8ECDA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、锗【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68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放射源：</w:t>
            </w:r>
          </w:p>
          <w:p w14:paraId="23C493E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棒源活度&gt;1.25m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i/枚，共2枚</w:t>
            </w:r>
          </w:p>
          <w:p w14:paraId="5EC16C2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桶源活度&gt;2.5m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i/枚，共1枚</w:t>
            </w:r>
          </w:p>
        </w:tc>
        <w:tc>
          <w:tcPr>
            <w:tcW w:w="499" w:type="pct"/>
            <w:vMerge w:val="continue"/>
            <w:vAlign w:val="center"/>
          </w:tcPr>
          <w:p w14:paraId="66791AC6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A18E302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2FC30FF4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</w:tr>
      <w:tr w14:paraId="0C5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21" w:type="pct"/>
            <w:vMerge w:val="continue"/>
            <w:vAlign w:val="center"/>
          </w:tcPr>
          <w:p w14:paraId="3C275B0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4EF143C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0C52F51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、校正源的放射性活度及均匀性：放射性活度应为标示活度的90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0%-110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%；均匀性不得大于±5%。</w:t>
            </w:r>
          </w:p>
        </w:tc>
        <w:tc>
          <w:tcPr>
            <w:tcW w:w="499" w:type="pct"/>
            <w:vMerge w:val="continue"/>
            <w:vAlign w:val="center"/>
          </w:tcPr>
          <w:p w14:paraId="7C0DC73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898DA3A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3013241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2F6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69CB5DC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3DAEF6A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4177E17C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、安全性能符合安全级别要求。</w:t>
            </w:r>
          </w:p>
        </w:tc>
        <w:tc>
          <w:tcPr>
            <w:tcW w:w="499" w:type="pct"/>
            <w:vMerge w:val="continue"/>
            <w:vAlign w:val="center"/>
          </w:tcPr>
          <w:p w14:paraId="566A1564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4F539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41F64E0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02F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6507E72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4E089EA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7C7EFDEA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无菌：应符合规定。</w:t>
            </w:r>
          </w:p>
        </w:tc>
        <w:tc>
          <w:tcPr>
            <w:tcW w:w="499" w:type="pct"/>
            <w:vMerge w:val="continue"/>
            <w:vAlign w:val="center"/>
          </w:tcPr>
          <w:p w14:paraId="210F2032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AF827D8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50F8007D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0E5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1" w:type="pct"/>
            <w:vMerge w:val="continue"/>
            <w:vAlign w:val="center"/>
          </w:tcPr>
          <w:p w14:paraId="053DC9E3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2ADBD32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182CA874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6、贮藏：置铅容器内，密闭保存。铅容器表面辐射水平符合规定。</w:t>
            </w:r>
          </w:p>
        </w:tc>
        <w:tc>
          <w:tcPr>
            <w:tcW w:w="499" w:type="pct"/>
            <w:vMerge w:val="continue"/>
            <w:vAlign w:val="center"/>
          </w:tcPr>
          <w:p w14:paraId="0D86854E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92CF3F7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4D73D04E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E4A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</w:trPr>
        <w:tc>
          <w:tcPr>
            <w:tcW w:w="221" w:type="pct"/>
            <w:vMerge w:val="continue"/>
            <w:vAlign w:val="center"/>
          </w:tcPr>
          <w:p w14:paraId="1492606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vAlign w:val="center"/>
          </w:tcPr>
          <w:p w14:paraId="3D25D5F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494" w:type="pct"/>
            <w:vAlign w:val="center"/>
          </w:tcPr>
          <w:p w14:paraId="6F59169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、现有3枚锗【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68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】废旧放射源回收。</w:t>
            </w:r>
          </w:p>
        </w:tc>
        <w:tc>
          <w:tcPr>
            <w:tcW w:w="499" w:type="pct"/>
            <w:vMerge w:val="continue"/>
            <w:vAlign w:val="center"/>
          </w:tcPr>
          <w:p w14:paraId="21A22F1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A58BA6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55AC704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</w:tbl>
    <w:p w14:paraId="3312C04F">
      <w:pPr>
        <w:rPr>
          <w:rFonts w:hint="eastAsia"/>
          <w:b/>
          <w:bCs/>
          <w:lang w:val="en-US" w:eastAsia="zh-CN"/>
        </w:rPr>
      </w:pPr>
    </w:p>
    <w:p w14:paraId="3635FC07">
      <w:pPr>
        <w:rPr>
          <w:rFonts w:hint="eastAsia"/>
          <w:b/>
          <w:bCs/>
          <w:lang w:val="en-US" w:eastAsia="zh-CN"/>
        </w:rPr>
      </w:pPr>
    </w:p>
    <w:p w14:paraId="4D84B305">
      <w:pPr>
        <w:rPr>
          <w:rFonts w:hint="eastAsia"/>
          <w:b/>
          <w:bCs/>
          <w:lang w:val="en-US" w:eastAsia="zh-CN"/>
        </w:rPr>
      </w:pPr>
    </w:p>
    <w:p w14:paraId="424EBD56">
      <w:pPr>
        <w:pStyle w:val="2"/>
        <w:rPr>
          <w:rFonts w:hint="eastAsia"/>
          <w:lang w:val="en-US" w:eastAsia="zh-CN"/>
        </w:rPr>
      </w:pPr>
    </w:p>
    <w:p w14:paraId="4F2B640B">
      <w:pPr>
        <w:shd w:val="clear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2.放射性核素15种，技术参数及用量如下表：</w:t>
      </w:r>
    </w:p>
    <w:tbl>
      <w:tblPr>
        <w:tblStyle w:val="7"/>
        <w:tblpPr w:leftFromText="180" w:rightFromText="180" w:vertAnchor="text" w:horzAnchor="margin" w:tblpY="288"/>
        <w:tblW w:w="53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11"/>
        <w:gridCol w:w="4413"/>
        <w:gridCol w:w="1130"/>
        <w:gridCol w:w="1431"/>
        <w:gridCol w:w="991"/>
      </w:tblGrid>
      <w:tr w14:paraId="0D75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365" w:type="pct"/>
            <w:shd w:val="clear" w:color="auto" w:fill="auto"/>
            <w:vAlign w:val="center"/>
          </w:tcPr>
          <w:p w14:paraId="13489C39">
            <w:pPr>
              <w:spacing w:line="320" w:lineRule="exact"/>
              <w:jc w:val="center"/>
              <w:rPr>
                <w:rFonts w:ascii="宋体" w:hAnsi="宋体" w:cs="HAKUYOCaoShu3500"/>
                <w:b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HAKUYOCaoShu3500"/>
                <w:b/>
                <w:color w:val="000000"/>
                <w:kern w:val="0"/>
                <w:sz w:val="20"/>
                <w:szCs w:val="20"/>
                <w:shd w:val="clear" w:color="auto" w:fill="auto"/>
              </w:rPr>
              <w:t>序号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7439C2A">
            <w:pPr>
              <w:spacing w:line="320" w:lineRule="exact"/>
              <w:jc w:val="center"/>
              <w:rPr>
                <w:rFonts w:ascii="宋体" w:hAnsi="宋体" w:cs="HAKUYOCaoShu3500"/>
                <w:b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HAKUYOCaoShu3500"/>
                <w:b/>
                <w:color w:val="000000"/>
                <w:kern w:val="0"/>
                <w:sz w:val="20"/>
                <w:szCs w:val="20"/>
                <w:shd w:val="clear" w:color="auto" w:fill="auto"/>
              </w:rPr>
              <w:t>名称</w:t>
            </w:r>
          </w:p>
        </w:tc>
        <w:tc>
          <w:tcPr>
            <w:tcW w:w="2228" w:type="pct"/>
            <w:shd w:val="clear" w:color="auto" w:fill="auto"/>
            <w:vAlign w:val="center"/>
          </w:tcPr>
          <w:p w14:paraId="7C88B8B0">
            <w:pPr>
              <w:spacing w:line="320" w:lineRule="exact"/>
              <w:jc w:val="center"/>
              <w:rPr>
                <w:rFonts w:ascii="宋体" w:hAnsi="宋体" w:cs="HAKUYOCaoShu3500"/>
                <w:b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zh-CN"/>
              </w:rPr>
              <w:t>技术要求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D7EBF88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zh-CN"/>
              </w:rPr>
              <w:t>预计用量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CC9E274">
            <w:pPr>
              <w:spacing w:line="32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报价（元）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E29AE7A"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备注</w:t>
            </w:r>
          </w:p>
        </w:tc>
      </w:tr>
      <w:tr w14:paraId="62E8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Header/>
        </w:trPr>
        <w:tc>
          <w:tcPr>
            <w:tcW w:w="365" w:type="pct"/>
            <w:vMerge w:val="restart"/>
            <w:vAlign w:val="center"/>
          </w:tcPr>
          <w:p w14:paraId="11195A8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11" w:type="pct"/>
            <w:vMerge w:val="restart"/>
            <w:vAlign w:val="center"/>
          </w:tcPr>
          <w:p w14:paraId="73CD43F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4"/>
                <w:szCs w:val="20"/>
                <w:lang w:val="zh-CN"/>
              </w:rPr>
              <w:t>氟【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18</w:t>
            </w:r>
            <w:r>
              <w:rPr>
                <w:rFonts w:ascii="宋体" w:hAnsi="宋体" w:cs="HAKUYOCaoShu3500"/>
                <w:color w:val="000000"/>
                <w:kern w:val="0"/>
                <w:sz w:val="24"/>
                <w:szCs w:val="20"/>
                <w:lang w:val="zh-CN"/>
              </w:rPr>
              <w:t>F</w:t>
            </w:r>
            <w:r>
              <w:rPr>
                <w:rFonts w:hint="eastAsia" w:ascii="宋体" w:hAnsi="宋体" w:cs="HAKUYOCaoShu3500"/>
                <w:color w:val="000000"/>
                <w:kern w:val="0"/>
                <w:sz w:val="24"/>
                <w:szCs w:val="20"/>
                <w:lang w:val="zh-CN"/>
              </w:rPr>
              <w:t>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脱氧葡萄糖注射液</w:t>
            </w:r>
          </w:p>
        </w:tc>
        <w:tc>
          <w:tcPr>
            <w:tcW w:w="2228" w:type="pct"/>
            <w:vAlign w:val="center"/>
          </w:tcPr>
          <w:p w14:paraId="00721B9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6D81C961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0C029E20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15000mci</w:t>
            </w:r>
          </w:p>
          <w:p w14:paraId="29017E0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0BDB22E2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7369D531">
            <w:pPr>
              <w:spacing w:line="280" w:lineRule="exact"/>
              <w:jc w:val="both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50CAD644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87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506125C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3894063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390E9DF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5.0-8.0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3F1BCC5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1F5B8B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A7CF7B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065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6B08CA5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042C59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3B99ECF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、放射性核纯度：γ能谱图中除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0.511Me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和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1.022Me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外无别的峰出现。</w:t>
            </w:r>
          </w:p>
        </w:tc>
        <w:tc>
          <w:tcPr>
            <w:tcW w:w="570" w:type="pct"/>
            <w:vMerge w:val="continue"/>
            <w:vAlign w:val="center"/>
          </w:tcPr>
          <w:p w14:paraId="2F2F695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B4CC8B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631F1D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F62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358B738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388475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1B9DF0D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90%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69ADA99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361713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885235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FBC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3042F07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8D108A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2CB8BCF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、放射性浓度：按标签上记载的时间，放射性浓度不低于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370MBq/ml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5FC0CA7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11DD98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827EAC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DAE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</w:trPr>
        <w:tc>
          <w:tcPr>
            <w:tcW w:w="365" w:type="pct"/>
            <w:vMerge w:val="continue"/>
            <w:vAlign w:val="center"/>
          </w:tcPr>
          <w:p w14:paraId="2C5E454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BE812C3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3032BE2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105-115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分钟。</w:t>
            </w:r>
          </w:p>
        </w:tc>
        <w:tc>
          <w:tcPr>
            <w:tcW w:w="570" w:type="pct"/>
            <w:vMerge w:val="continue"/>
            <w:vAlign w:val="center"/>
          </w:tcPr>
          <w:p w14:paraId="20438F9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AA39E1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FB1A53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710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7B83553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5486FF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1D8097B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5EA0EF7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5DF374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D14224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E4F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7BAF237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545F97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24B493D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15EU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1A03ED1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796A23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EFC105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F00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</w:trPr>
        <w:tc>
          <w:tcPr>
            <w:tcW w:w="365" w:type="pct"/>
            <w:vMerge w:val="continue"/>
            <w:vAlign w:val="center"/>
          </w:tcPr>
          <w:p w14:paraId="6CA78EF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6CD5DA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14AB081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、贮藏：置适宜的屏蔽容器内，密闭保存。容器表面辐射水平符合规定。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426D619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66D7C1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7D6A8F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9A5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365" w:type="pct"/>
            <w:vMerge w:val="restart"/>
            <w:vAlign w:val="center"/>
          </w:tcPr>
          <w:p w14:paraId="0E5D6EC8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11" w:type="pct"/>
            <w:vMerge w:val="restart"/>
            <w:vAlign w:val="center"/>
          </w:tcPr>
          <w:p w14:paraId="0043274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8"/>
                <w:szCs w:val="20"/>
                <w:lang w:val="zh-CN"/>
              </w:rPr>
              <w:t>碘【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131</w:t>
            </w:r>
            <w:r>
              <w:rPr>
                <w:rFonts w:ascii="宋体" w:hAnsi="宋体" w:cs="HAKUYOCaoShu3500"/>
                <w:color w:val="000000"/>
                <w:kern w:val="0"/>
                <w:sz w:val="28"/>
                <w:szCs w:val="20"/>
                <w:lang w:val="zh-CN"/>
              </w:rPr>
              <w:t>I</w:t>
            </w:r>
            <w:r>
              <w:rPr>
                <w:rFonts w:hint="eastAsia" w:ascii="宋体" w:hAnsi="宋体" w:cs="HAKUYOCaoShu3500"/>
                <w:color w:val="000000"/>
                <w:kern w:val="0"/>
                <w:sz w:val="28"/>
                <w:szCs w:val="20"/>
                <w:lang w:val="zh-CN"/>
              </w:rPr>
              <w:t>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化钠口服溶液</w:t>
            </w:r>
          </w:p>
        </w:tc>
        <w:tc>
          <w:tcPr>
            <w:tcW w:w="2228" w:type="pct"/>
            <w:vAlign w:val="center"/>
          </w:tcPr>
          <w:p w14:paraId="25A4EC9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60CECE89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26F35AE6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1200mci</w:t>
            </w:r>
          </w:p>
          <w:p w14:paraId="0AFFAD6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7490FA23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7C2F0A83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77319639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32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FC8EE2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CC8147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248296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7.0-9.0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172FC7A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9A16AD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39CF38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891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365" w:type="pct"/>
            <w:vMerge w:val="continue"/>
            <w:vAlign w:val="center"/>
          </w:tcPr>
          <w:p w14:paraId="34DB222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14508E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5189E9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、放射性核纯度：碘【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zh-CN"/>
              </w:rPr>
              <w:t>131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I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99.9%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13FD805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C36DB3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EA0DD3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CA8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365" w:type="pct"/>
            <w:vMerge w:val="continue"/>
            <w:vAlign w:val="center"/>
          </w:tcPr>
          <w:p w14:paraId="3F9D914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E11A17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5E751E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95%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00BBBF5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90C404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738BFD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FD9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</w:trPr>
        <w:tc>
          <w:tcPr>
            <w:tcW w:w="365" w:type="pct"/>
            <w:vMerge w:val="continue"/>
            <w:vAlign w:val="center"/>
          </w:tcPr>
          <w:p w14:paraId="15215FA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A83C0B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4B6BAD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、放射性浓度：每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的放射性活度不低于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185MBq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34477D7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DD9B1F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95E231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EB1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5B54C4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8FB19C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D3E05F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、应加适量的亚硫酸钠作为稳定剂。</w:t>
            </w:r>
          </w:p>
        </w:tc>
        <w:tc>
          <w:tcPr>
            <w:tcW w:w="570" w:type="pct"/>
            <w:vMerge w:val="continue"/>
            <w:vAlign w:val="center"/>
          </w:tcPr>
          <w:p w14:paraId="2410DFA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562622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53FC12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2BA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</w:trPr>
        <w:tc>
          <w:tcPr>
            <w:tcW w:w="365" w:type="pct"/>
            <w:vMerge w:val="continue"/>
            <w:vAlign w:val="center"/>
          </w:tcPr>
          <w:p w14:paraId="7BDD23B8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A8C9FD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FACF29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、贮藏：置铅容器内，密封保存。铅容器表面辐射水平符合规定。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66ACE24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B37D75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A7C083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319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365" w:type="pct"/>
            <w:vMerge w:val="restart"/>
            <w:vAlign w:val="center"/>
          </w:tcPr>
          <w:p w14:paraId="5F8A64E3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11" w:type="pct"/>
            <w:vMerge w:val="restart"/>
            <w:vAlign w:val="center"/>
          </w:tcPr>
          <w:p w14:paraId="30E83DA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131</w:t>
            </w:r>
            <w:r>
              <w:rPr>
                <w:rFonts w:ascii="宋体" w:hAnsi="宋体" w:cs="HAKUYOCaoShu3500"/>
                <w:color w:val="000000"/>
                <w:kern w:val="0"/>
                <w:sz w:val="22"/>
                <w:szCs w:val="20"/>
                <w:lang w:val="zh-CN"/>
              </w:rPr>
              <w:t>I</w:t>
            </w:r>
            <w:r>
              <w:rPr>
                <w:rFonts w:hint="eastAsia" w:ascii="宋体" w:hAnsi="宋体" w:cs="HAKUYOCaoShu3500"/>
                <w:color w:val="000000"/>
                <w:kern w:val="0"/>
                <w:sz w:val="22"/>
                <w:szCs w:val="20"/>
                <w:lang w:val="zh-CN"/>
              </w:rPr>
              <w:t xml:space="preserve"> -OIH（邻碘【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131</w:t>
            </w:r>
            <w:r>
              <w:rPr>
                <w:rFonts w:ascii="宋体" w:hAnsi="宋体" w:cs="HAKUYOCaoShu3500"/>
                <w:color w:val="000000"/>
                <w:kern w:val="0"/>
                <w:sz w:val="22"/>
                <w:szCs w:val="20"/>
                <w:lang w:val="zh-CN"/>
              </w:rPr>
              <w:t>I</w:t>
            </w:r>
            <w:r>
              <w:rPr>
                <w:rFonts w:hint="eastAsia" w:ascii="宋体" w:hAnsi="宋体" w:cs="HAKUYOCaoShu3500"/>
                <w:color w:val="000000"/>
                <w:kern w:val="0"/>
                <w:sz w:val="22"/>
                <w:szCs w:val="20"/>
                <w:lang w:val="zh-CN"/>
              </w:rPr>
              <w:t>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马尿酸注射液）</w:t>
            </w:r>
          </w:p>
        </w:tc>
        <w:tc>
          <w:tcPr>
            <w:tcW w:w="2228" w:type="pct"/>
            <w:vAlign w:val="center"/>
          </w:tcPr>
          <w:p w14:paraId="65450B7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、性状：淡棕色澄明液体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2F605BDB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596DF1D1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300mci</w:t>
            </w:r>
          </w:p>
          <w:p w14:paraId="09C1877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7DF5B4BF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27B423AD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76365E7C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25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365" w:type="pct"/>
            <w:vMerge w:val="continue"/>
            <w:vAlign w:val="center"/>
          </w:tcPr>
          <w:p w14:paraId="261BB5A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370DC71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D8BE02C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7.0-9.0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0553C53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3FB33E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ECB844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95B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</w:trPr>
        <w:tc>
          <w:tcPr>
            <w:tcW w:w="365" w:type="pct"/>
            <w:vMerge w:val="continue"/>
            <w:vAlign w:val="center"/>
          </w:tcPr>
          <w:p w14:paraId="1B93B04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BA3E80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589FCC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、放射性核纯度：碘【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zh-CN"/>
              </w:rPr>
              <w:t>131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I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99.9%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13D581C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FA05A5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56F08F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1BE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</w:trPr>
        <w:tc>
          <w:tcPr>
            <w:tcW w:w="365" w:type="pct"/>
            <w:vMerge w:val="continue"/>
            <w:vAlign w:val="center"/>
          </w:tcPr>
          <w:p w14:paraId="48F93DE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8A849F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CF8605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95%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32493D7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72B3A3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2089F6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F98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</w:trPr>
        <w:tc>
          <w:tcPr>
            <w:tcW w:w="365" w:type="pct"/>
            <w:vMerge w:val="continue"/>
            <w:vAlign w:val="center"/>
          </w:tcPr>
          <w:p w14:paraId="58B8F59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A536DC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09F704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、放射性浓度：不低于200MBq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/ml</w:t>
            </w:r>
          </w:p>
        </w:tc>
        <w:tc>
          <w:tcPr>
            <w:tcW w:w="570" w:type="pct"/>
            <w:vMerge w:val="continue"/>
            <w:vAlign w:val="center"/>
          </w:tcPr>
          <w:p w14:paraId="23298E2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454201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044199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14E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</w:trPr>
        <w:tc>
          <w:tcPr>
            <w:tcW w:w="365" w:type="pct"/>
            <w:vMerge w:val="continue"/>
            <w:vAlign w:val="center"/>
          </w:tcPr>
          <w:p w14:paraId="6F3BC94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88DE47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0CF32B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、应加适量的亚硫酸钠作为稳定剂。</w:t>
            </w:r>
          </w:p>
        </w:tc>
        <w:tc>
          <w:tcPr>
            <w:tcW w:w="570" w:type="pct"/>
            <w:vMerge w:val="continue"/>
            <w:vAlign w:val="center"/>
          </w:tcPr>
          <w:p w14:paraId="62BFF4D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08A3EC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21C7A9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008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tblHeader/>
        </w:trPr>
        <w:tc>
          <w:tcPr>
            <w:tcW w:w="365" w:type="pct"/>
            <w:vMerge w:val="continue"/>
            <w:vAlign w:val="center"/>
          </w:tcPr>
          <w:p w14:paraId="5924DA4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718A70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9D8379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、贮藏：置铅容器内，密封保存。铅容器表面辐射水平符合规定</w:t>
            </w:r>
          </w:p>
        </w:tc>
        <w:tc>
          <w:tcPr>
            <w:tcW w:w="570" w:type="pct"/>
            <w:vMerge w:val="continue"/>
            <w:vAlign w:val="center"/>
          </w:tcPr>
          <w:p w14:paraId="2D445F6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A00C5A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936392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F15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365" w:type="pct"/>
            <w:vMerge w:val="restart"/>
            <w:vAlign w:val="center"/>
          </w:tcPr>
          <w:p w14:paraId="00994D8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11" w:type="pct"/>
            <w:vMerge w:val="restart"/>
            <w:vAlign w:val="center"/>
          </w:tcPr>
          <w:p w14:paraId="204AD681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TcO</w:t>
            </w:r>
            <w:r>
              <w:rPr>
                <w:rFonts w:ascii="宋体" w:hAnsi="宋体" w:cs="HAKUYOCaoShu3500"/>
                <w:color w:val="000000"/>
                <w:kern w:val="0"/>
                <w:sz w:val="44"/>
                <w:szCs w:val="20"/>
                <w:vertAlign w:val="subscript"/>
              </w:rPr>
              <w:t>4</w:t>
            </w:r>
            <w:r>
              <w:rPr>
                <w:rFonts w:ascii="宋体" w:hAnsi="宋体" w:cs="HAKUYOCaoShu3500"/>
                <w:color w:val="000000"/>
                <w:kern w:val="0"/>
                <w:sz w:val="44"/>
                <w:szCs w:val="20"/>
                <w:vertAlign w:val="superscript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高锝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酸钠注射液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28" w:type="pct"/>
            <w:vAlign w:val="center"/>
          </w:tcPr>
          <w:p w14:paraId="38C6040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5BEF7933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61F25AB3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11000mci</w:t>
            </w:r>
          </w:p>
          <w:p w14:paraId="4005E64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6C606F8D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7E1CC678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726716E0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48B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365" w:type="pct"/>
            <w:vMerge w:val="continue"/>
            <w:vAlign w:val="center"/>
          </w:tcPr>
          <w:p w14:paraId="5240346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31227D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6F3BC8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2737267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7E7DCB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5742ED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48F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351AC7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2D5D0E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914700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07A1412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20ECEE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2BF546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54C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893C1D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87C000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BFCD9C4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6FEB527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6FF7BD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7E3321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D32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EBF7E7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47E62D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40950B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放射化学纯度：不低于98%。</w:t>
            </w:r>
          </w:p>
        </w:tc>
        <w:tc>
          <w:tcPr>
            <w:tcW w:w="570" w:type="pct"/>
            <w:vMerge w:val="continue"/>
            <w:vAlign w:val="center"/>
          </w:tcPr>
          <w:p w14:paraId="503C1EC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E6D80A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B89D56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EA2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D735CF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8667D6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E097F8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5BE58E3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C1A0DC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D3FD15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B73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73F5C4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A1EA89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A00833A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3331C24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7A7FA4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D1630D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699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015B3D2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ED2C31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4097FB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6D0CA42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FDD7D5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7D9B94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00A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</w:trPr>
        <w:tc>
          <w:tcPr>
            <w:tcW w:w="365" w:type="pct"/>
            <w:vMerge w:val="continue"/>
            <w:vAlign w:val="center"/>
          </w:tcPr>
          <w:p w14:paraId="46E5494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6180B9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58C708C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15AF978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1027E8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E9CA58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844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639D4F6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11" w:type="pct"/>
            <w:vMerge w:val="restart"/>
            <w:vAlign w:val="center"/>
          </w:tcPr>
          <w:p w14:paraId="2F6F1DD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-MDP(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亚甲基二膦酸盐注射液)</w:t>
            </w:r>
          </w:p>
        </w:tc>
        <w:tc>
          <w:tcPr>
            <w:tcW w:w="2228" w:type="pct"/>
            <w:vAlign w:val="center"/>
          </w:tcPr>
          <w:p w14:paraId="2108D71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0455B48D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5000支</w:t>
            </w:r>
          </w:p>
          <w:p w14:paraId="7D38408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（15-30m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Ci）</w:t>
            </w:r>
          </w:p>
        </w:tc>
        <w:tc>
          <w:tcPr>
            <w:tcW w:w="722" w:type="pct"/>
            <w:vMerge w:val="restart"/>
            <w:vAlign w:val="center"/>
          </w:tcPr>
          <w:p w14:paraId="48703F4E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706C3F2C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3B40712C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071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9DD18A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D572C2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F9BA984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1CB4EF3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B14AF3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53BCCD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8BD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5B50070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80387D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083CAB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499D733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77E769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C37B99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0D0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905A9E7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BC8208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790A06C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018B075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02BD3F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D92296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71B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6FAE6B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FCD853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166A19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73F63DF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5E1C2D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3E554D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E10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BF31007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08EB5F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D4F187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262F6CD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EAD014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E9A814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88F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1FD6BA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669744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DD5B96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319AC11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27D88E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53DEE6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7A9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B0C625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2B8F793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93E863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1D2F7AC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3C8139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1085C2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99C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365" w:type="pct"/>
            <w:vMerge w:val="continue"/>
            <w:vAlign w:val="center"/>
          </w:tcPr>
          <w:p w14:paraId="621DF848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D2A248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F5C121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73D81B5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FC429E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6FC284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92F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5EEB413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11" w:type="pct"/>
            <w:vMerge w:val="restart"/>
            <w:vAlign w:val="center"/>
          </w:tcPr>
          <w:p w14:paraId="0B02552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DTPA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喷替酸盐注射液)</w:t>
            </w:r>
          </w:p>
        </w:tc>
        <w:tc>
          <w:tcPr>
            <w:tcW w:w="2228" w:type="pct"/>
            <w:vAlign w:val="center"/>
          </w:tcPr>
          <w:p w14:paraId="5948142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62F3AA20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1000支</w:t>
            </w:r>
          </w:p>
          <w:p w14:paraId="1E4B680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（5-30m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Ci）</w:t>
            </w:r>
          </w:p>
        </w:tc>
        <w:tc>
          <w:tcPr>
            <w:tcW w:w="722" w:type="pct"/>
            <w:vMerge w:val="restart"/>
            <w:vAlign w:val="center"/>
          </w:tcPr>
          <w:p w14:paraId="5D8FB060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2A694510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227849A7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C7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3F8DA2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D9A364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96ECE3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54BAA92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308D79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08DA11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84E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D9BD17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32F6B9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B3E8F6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6941115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03E919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606BD2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0DF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34A7913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62F1FC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159255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215B5CD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77AD6C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8A2A57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52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31F853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FBD6B8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01DA40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36D381D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44CF2B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E1D08C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135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A841AD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8D33D9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B1FB74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4E8D945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AC2463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55A6E1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A96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83F42D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1141B3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22F2DEA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7550BBC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DFEF1F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7D5F3B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D1A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048FD28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F033C4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D3027F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662697C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C9DCEB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728910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58E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</w:trPr>
        <w:tc>
          <w:tcPr>
            <w:tcW w:w="365" w:type="pct"/>
            <w:vMerge w:val="continue"/>
            <w:vAlign w:val="center"/>
          </w:tcPr>
          <w:p w14:paraId="1960E84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E59014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C24A94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2740EED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AF2470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B2D2D8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B85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1C2CD2CB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611" w:type="pct"/>
            <w:vMerge w:val="restart"/>
            <w:vAlign w:val="center"/>
          </w:tcPr>
          <w:p w14:paraId="6A5DD1B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DTPA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喷替酸盐注射液)</w:t>
            </w:r>
          </w:p>
        </w:tc>
        <w:tc>
          <w:tcPr>
            <w:tcW w:w="2228" w:type="pct"/>
            <w:vAlign w:val="center"/>
          </w:tcPr>
          <w:p w14:paraId="4579520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44420CD9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1000支</w:t>
            </w:r>
          </w:p>
          <w:p w14:paraId="0B65DDD7">
            <w:pPr>
              <w:spacing w:line="28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Ci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22" w:type="pct"/>
            <w:vMerge w:val="restart"/>
            <w:vAlign w:val="center"/>
          </w:tcPr>
          <w:p w14:paraId="2AB8E824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0C01B0CC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34D7FF2B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C2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BF33427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4A540D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C71B63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7190E4C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F6B815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E12280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538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C02FC3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A4A0E9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E65B4B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77B7E2F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32A5D2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D31F05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2B1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80EDF8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1ECFB6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E563F8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4D4A98B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10E583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68719A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BE2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819623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E5D605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BEF1BA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3F2D249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CDA75C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51D983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576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0C9E56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1B175D1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BE5389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2128D7C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29509C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5F8956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560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2749F6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41F254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C844D0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6C22D49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53B99A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FD6A6B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90D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365" w:type="pct"/>
            <w:vMerge w:val="continue"/>
            <w:vAlign w:val="center"/>
          </w:tcPr>
          <w:p w14:paraId="788E2F37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1AA5E7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50E7CBC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7C30470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4F70B8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D71061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4B2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tblHeader/>
        </w:trPr>
        <w:tc>
          <w:tcPr>
            <w:tcW w:w="365" w:type="pct"/>
            <w:vMerge w:val="continue"/>
            <w:vAlign w:val="center"/>
          </w:tcPr>
          <w:p w14:paraId="59C98EA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DAC7DB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E99718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0EE46A0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64AA9A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FAB1DD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58D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7E3433ED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11" w:type="pct"/>
            <w:vMerge w:val="restart"/>
            <w:vAlign w:val="center"/>
          </w:tcPr>
          <w:p w14:paraId="70E1392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MIBI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Tc】甲氧异腈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注射液)</w:t>
            </w:r>
          </w:p>
        </w:tc>
        <w:tc>
          <w:tcPr>
            <w:tcW w:w="2228" w:type="pct"/>
            <w:vAlign w:val="center"/>
          </w:tcPr>
          <w:p w14:paraId="309439D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72DCFD5D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169773F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200支</w:t>
            </w:r>
          </w:p>
          <w:p w14:paraId="75927F4B">
            <w:pPr>
              <w:spacing w:line="280" w:lineRule="exact"/>
              <w:jc w:val="center"/>
              <w:rPr>
                <w:rFonts w:hint="default" w:ascii="宋体" w:hAnsi="宋体" w:cs="HAKUYOCaoShu3500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（15-30m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Ci）</w:t>
            </w:r>
          </w:p>
          <w:p w14:paraId="71DF7CF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04E5FBBF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2B97FC44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35946948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51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1EBBA33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EA3257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B36392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0140DC8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52FC5A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139623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A4F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4E691B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14770F3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3BEECF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4CC56B5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888743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03D1DD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7C9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20D2BA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98E6FF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276DAE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6CCFFF6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15F035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410DA2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A47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B4A528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175405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74AE19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6B08EC5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7CF141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338440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052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944A7B3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1022121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800AD6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4A4EB7B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185D52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7EAF34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661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20CDAE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E02700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D180A3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3D0C24B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D996BF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F6A870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7E2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B532CA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60B599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C00C1D4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2818620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B1A338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B5DBFF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C49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F8AFB5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62758C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8A02E5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  <w:p w14:paraId="01E0FCB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vMerge w:val="continue"/>
            <w:vAlign w:val="center"/>
          </w:tcPr>
          <w:p w14:paraId="705E100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860B14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AF8C04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518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5B4C7033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11" w:type="pct"/>
            <w:vMerge w:val="restart"/>
            <w:vAlign w:val="center"/>
          </w:tcPr>
          <w:p w14:paraId="7C616E9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PYP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Tc】焦磷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酸盐注射液)</w:t>
            </w:r>
          </w:p>
        </w:tc>
        <w:tc>
          <w:tcPr>
            <w:tcW w:w="2228" w:type="pct"/>
            <w:vAlign w:val="center"/>
          </w:tcPr>
          <w:p w14:paraId="7636C37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52113123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  <w:p w14:paraId="38DBFEF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PYP药盒</w:t>
            </w:r>
          </w:p>
          <w:p w14:paraId="62EE1539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25支</w:t>
            </w:r>
          </w:p>
          <w:p w14:paraId="0B27182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5BE27567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179A50EB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187CAE24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E0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7F7A27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B42C0B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4CD1AA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760A29D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4B9485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F79E49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389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F285CA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36919C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0F953A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6C73327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2222F1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E6B4D6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E1B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4B9F9C7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FE4A29E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26ACC24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27278D9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BE5E0E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B9D8BA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2E6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EFC0B0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8EDE3D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F56E54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05A5BD6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62A080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F91BE7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5CE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2F2BE58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DF5CBA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092D5D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4ACE367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300F31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1F3C1B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A3F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70407D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FFECA0E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739BB2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3E23255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C0B10F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0F59D5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6DE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92CC02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45640B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1595F6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7E1D731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27676E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ACB3CD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388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360400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F32BAE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4A2C32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2D23020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183502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E7BD25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B63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524BE956">
            <w:pPr>
              <w:spacing w:line="500" w:lineRule="exact"/>
              <w:jc w:val="center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11" w:type="pct"/>
            <w:vMerge w:val="restart"/>
            <w:vAlign w:val="center"/>
          </w:tcPr>
          <w:p w14:paraId="4488B3F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MAA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Tc】聚合白蛋白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注射液)</w:t>
            </w:r>
          </w:p>
        </w:tc>
        <w:tc>
          <w:tcPr>
            <w:tcW w:w="2228" w:type="pct"/>
            <w:vAlign w:val="center"/>
          </w:tcPr>
          <w:p w14:paraId="41AF386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705031AD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  <w:p w14:paraId="16C9563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MAA药盒</w:t>
            </w:r>
          </w:p>
          <w:p w14:paraId="1CCADD97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25支</w:t>
            </w:r>
          </w:p>
          <w:p w14:paraId="3530E12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07E1689E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6826CADF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64E24442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8B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41AD2B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B306FE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1B1B12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602959C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1B233F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164925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8F8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373252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3DE3C6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09B484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05504C9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36D16C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A89116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0A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1D7907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D3507BE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446393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32BC948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41CEBC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DB3085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CBE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16778D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8C6FF0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36F5EFC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72B5C37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8FC41D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58ACC9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899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98D829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0944CA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CD666E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0406FD7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92F0A5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7DF22C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71C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935BD4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C257A4D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80F6536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4EEE9A1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BB8C2C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8B6CEE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BFC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8402BA3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38DFE8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168DBB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50A2A6F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C32AA2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639F0D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459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CA3491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F976371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2CE836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0EC63B9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E0F272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8220AB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552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365" w:type="pct"/>
            <w:vMerge w:val="restart"/>
            <w:vAlign w:val="center"/>
          </w:tcPr>
          <w:p w14:paraId="61E0CE83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1" w:type="pct"/>
            <w:vMerge w:val="restart"/>
            <w:vAlign w:val="center"/>
          </w:tcPr>
          <w:p w14:paraId="59E7624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EHIDA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Tc】依替菲宁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注射液)</w:t>
            </w:r>
          </w:p>
        </w:tc>
        <w:tc>
          <w:tcPr>
            <w:tcW w:w="2228" w:type="pct"/>
            <w:vAlign w:val="center"/>
          </w:tcPr>
          <w:p w14:paraId="5005FF7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03C5319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25支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（5-20m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Ci）</w:t>
            </w:r>
          </w:p>
        </w:tc>
        <w:tc>
          <w:tcPr>
            <w:tcW w:w="722" w:type="pct"/>
            <w:vMerge w:val="restart"/>
            <w:vAlign w:val="center"/>
          </w:tcPr>
          <w:p w14:paraId="441F60F1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49DBEEBD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1B7C33B3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27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40B451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BBD51C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FB8C16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798B62C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2FCC94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E9B5C3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AE1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05DF16E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CF9B02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EBA017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0C333C7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B31194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78BA1B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48C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B8D8F41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30B732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53FFB2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5519896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4B594B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0AEF43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740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C040CD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6890A5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A8A7B4E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2932A64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1885F3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2F9C93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F90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2928EC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90F9AE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76F718A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5438F97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D648F4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A5B17B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784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D3E5AEB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494DE0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EDC809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1F2D318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DD2268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0AEAD5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CAF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C0A71A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282E27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7B2253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00242C1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245BEE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431755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413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tblHeader/>
        </w:trPr>
        <w:tc>
          <w:tcPr>
            <w:tcW w:w="365" w:type="pct"/>
            <w:vMerge w:val="continue"/>
            <w:vAlign w:val="center"/>
          </w:tcPr>
          <w:p w14:paraId="4FF122D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EAD027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968EAD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13562E3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96CC39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2667AA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37C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0D016CE6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1" w:type="pct"/>
            <w:vMerge w:val="restart"/>
            <w:vAlign w:val="center"/>
          </w:tcPr>
          <w:p w14:paraId="1D81239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DMSA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(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锝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99</w:t>
            </w:r>
            <w:r>
              <w:rPr>
                <w:rFonts w:hint="eastAsia"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Tc】二巯基丁二酸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注射液)</w:t>
            </w:r>
          </w:p>
        </w:tc>
        <w:tc>
          <w:tcPr>
            <w:tcW w:w="2228" w:type="pct"/>
            <w:vAlign w:val="center"/>
          </w:tcPr>
          <w:p w14:paraId="40EA283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706DEE28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500支</w:t>
            </w:r>
          </w:p>
          <w:p w14:paraId="08E2C75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（5-10m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Ci）</w:t>
            </w:r>
          </w:p>
        </w:tc>
        <w:tc>
          <w:tcPr>
            <w:tcW w:w="722" w:type="pct"/>
            <w:vMerge w:val="restart"/>
            <w:vAlign w:val="center"/>
          </w:tcPr>
          <w:p w14:paraId="7B23D0BF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066F7D0D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3D5BF24C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80E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65" w:type="pct"/>
            <w:vMerge w:val="continue"/>
            <w:vAlign w:val="center"/>
          </w:tcPr>
          <w:p w14:paraId="64CD760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82F813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56AF67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3C7C54D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8FD0C9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761EDC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754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365" w:type="pct"/>
            <w:vMerge w:val="continue"/>
            <w:vAlign w:val="center"/>
          </w:tcPr>
          <w:p w14:paraId="05A7C4B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F09FAB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EBB584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、放射性核纯度：γ能谱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0.140Me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v峰出现。</w:t>
            </w:r>
          </w:p>
        </w:tc>
        <w:tc>
          <w:tcPr>
            <w:tcW w:w="570" w:type="pct"/>
            <w:vMerge w:val="continue"/>
            <w:vAlign w:val="center"/>
          </w:tcPr>
          <w:p w14:paraId="7242985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DFEDA6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E1CB98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109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7469F9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F3399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4B812B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、半衰期：5.72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-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6.31小时。</w:t>
            </w:r>
          </w:p>
        </w:tc>
        <w:tc>
          <w:tcPr>
            <w:tcW w:w="570" w:type="pct"/>
            <w:vMerge w:val="continue"/>
            <w:vAlign w:val="center"/>
          </w:tcPr>
          <w:p w14:paraId="23082B1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E96AE9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DF3441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0D6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4FCAF0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D8C6B1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2EBEB8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放射化学纯度：不低于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%。</w:t>
            </w:r>
          </w:p>
        </w:tc>
        <w:tc>
          <w:tcPr>
            <w:tcW w:w="570" w:type="pct"/>
            <w:vMerge w:val="continue"/>
            <w:vAlign w:val="center"/>
          </w:tcPr>
          <w:p w14:paraId="6879AC4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87E60F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CFD362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3C2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7CF9B7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9FBE1A1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8C7F2E1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6、放射性活度：标示量的90%～110%。</w:t>
            </w:r>
          </w:p>
        </w:tc>
        <w:tc>
          <w:tcPr>
            <w:tcW w:w="570" w:type="pct"/>
            <w:vMerge w:val="continue"/>
            <w:vAlign w:val="center"/>
          </w:tcPr>
          <w:p w14:paraId="6CAEDDD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FCFB85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F3F3AD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B45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C8E18A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E18B74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F40F8FF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65F93C9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E3CEA3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FB442E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94A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D3B758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4F62F1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7C2792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3A59B2B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F9D737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79ABF5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654B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C426688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92D162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D6C075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39DA1FC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024AC5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DE29DC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21B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8B4461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2FD506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94BC4C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5A25166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2DB6D9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FB09C5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FE2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353B86B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9217DD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A90E85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γ放射性核素杂质的量不得过1%。</w:t>
            </w:r>
          </w:p>
        </w:tc>
        <w:tc>
          <w:tcPr>
            <w:tcW w:w="570" w:type="pct"/>
            <w:vMerge w:val="continue"/>
            <w:vAlign w:val="center"/>
          </w:tcPr>
          <w:p w14:paraId="031D660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D9B106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FAD6FA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A54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45F201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3589F5C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203ED83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、放射性浓度：每1ml的放射性活度不低于37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MB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5B9685E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FB5214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D96773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28B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F760E9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46C592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5B3D20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含铝量：每1ml中含铝量不得过2ug。</w:t>
            </w:r>
          </w:p>
        </w:tc>
        <w:tc>
          <w:tcPr>
            <w:tcW w:w="570" w:type="pct"/>
            <w:vMerge w:val="continue"/>
            <w:vAlign w:val="center"/>
          </w:tcPr>
          <w:p w14:paraId="1B8DFC2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77DD4C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CF365B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0DB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2B9E963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E0A6AA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B1536B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6、含锶量：每1ml中含锶量应为6.0-12.5mg。</w:t>
            </w:r>
          </w:p>
        </w:tc>
        <w:tc>
          <w:tcPr>
            <w:tcW w:w="570" w:type="pct"/>
            <w:vMerge w:val="continue"/>
            <w:vAlign w:val="center"/>
          </w:tcPr>
          <w:p w14:paraId="18A336E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CD6DFA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EE2550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7FB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</w:trPr>
        <w:tc>
          <w:tcPr>
            <w:tcW w:w="365" w:type="pct"/>
            <w:vMerge w:val="continue"/>
            <w:vAlign w:val="center"/>
          </w:tcPr>
          <w:p w14:paraId="2276E3F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ED3205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7A51A77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04FA935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22E655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65D03E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FD5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EC2029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9DF919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FFD668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5420822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D3E7CA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BBFBE2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D7D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tblHeader/>
        </w:trPr>
        <w:tc>
          <w:tcPr>
            <w:tcW w:w="365" w:type="pct"/>
            <w:vMerge w:val="continue"/>
            <w:vAlign w:val="center"/>
          </w:tcPr>
          <w:p w14:paraId="22348FCB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9DA8C9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2BC37D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1F0BFFB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847762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4A0834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AA9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2F153CD2">
            <w:pPr>
              <w:spacing w:line="500" w:lineRule="exact"/>
              <w:jc w:val="center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11" w:type="pct"/>
            <w:vMerge w:val="restart"/>
            <w:vAlign w:val="center"/>
          </w:tcPr>
          <w:p w14:paraId="5FD64F2A">
            <w:pPr>
              <w:spacing w:line="50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99m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Tc-EC(锝【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99m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Tc】双半胱氨酸注射液）</w:t>
            </w:r>
          </w:p>
        </w:tc>
        <w:tc>
          <w:tcPr>
            <w:tcW w:w="2228" w:type="pct"/>
            <w:vAlign w:val="center"/>
          </w:tcPr>
          <w:p w14:paraId="3E63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3C69D2CB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57F677A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1000支</w:t>
            </w:r>
          </w:p>
          <w:p w14:paraId="114E0218">
            <w:pPr>
              <w:spacing w:line="280" w:lineRule="exact"/>
              <w:jc w:val="center"/>
              <w:rPr>
                <w:rFonts w:hint="default" w:ascii="宋体" w:hAnsi="宋体" w:cs="HAKUYOCaoShu3500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（5mci）</w:t>
            </w:r>
          </w:p>
          <w:p w14:paraId="2313F705">
            <w:pPr>
              <w:spacing w:line="28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3D75A4DD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4191602F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2B5E8E4C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2A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D079639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D45B63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FCE2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2、PH值：4.0~7.5。</w:t>
            </w:r>
          </w:p>
        </w:tc>
        <w:tc>
          <w:tcPr>
            <w:tcW w:w="570" w:type="pct"/>
            <w:vMerge w:val="continue"/>
            <w:vAlign w:val="top"/>
          </w:tcPr>
          <w:p w14:paraId="795087AB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496E62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FA3D5B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830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365" w:type="pct"/>
            <w:vMerge w:val="continue"/>
            <w:vAlign w:val="center"/>
          </w:tcPr>
          <w:p w14:paraId="130F2DC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36BABA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13FA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3、放射性核纯度：γ能谱0.140Mev峰出现。</w:t>
            </w:r>
          </w:p>
        </w:tc>
        <w:tc>
          <w:tcPr>
            <w:tcW w:w="570" w:type="pct"/>
            <w:vMerge w:val="continue"/>
            <w:vAlign w:val="top"/>
          </w:tcPr>
          <w:p w14:paraId="3C561C55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AC81B4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9D4EAF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E1B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4B7206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6EC4FF5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5ACA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4、半衰期：5.72~6.31小时。</w:t>
            </w:r>
          </w:p>
        </w:tc>
        <w:tc>
          <w:tcPr>
            <w:tcW w:w="570" w:type="pct"/>
            <w:vMerge w:val="continue"/>
            <w:vAlign w:val="top"/>
          </w:tcPr>
          <w:p w14:paraId="6EA23678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E0F374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7EB280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773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9580F0B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0436E7BE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4F2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5、放射化学纯度：不低于90%。</w:t>
            </w:r>
          </w:p>
        </w:tc>
        <w:tc>
          <w:tcPr>
            <w:tcW w:w="570" w:type="pct"/>
            <w:vMerge w:val="continue"/>
            <w:vAlign w:val="top"/>
          </w:tcPr>
          <w:p w14:paraId="75ED76F0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9C7C2A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F89226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105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308151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FBB033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6C0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6、放射性活度：标示量的90%~110%。</w:t>
            </w:r>
          </w:p>
        </w:tc>
        <w:tc>
          <w:tcPr>
            <w:tcW w:w="570" w:type="pct"/>
            <w:vMerge w:val="continue"/>
            <w:vAlign w:val="top"/>
          </w:tcPr>
          <w:p w14:paraId="253AE33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FF8CE5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DDFDA1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340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F3C26A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E91418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DDB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top"/>
          </w:tcPr>
          <w:p w14:paraId="2AAE2AA9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FB8323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D5A5AB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4AE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4162B4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1BAC9B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488A5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8、细菌内毒素：每1ml中含内毒素的量小于15EU。</w:t>
            </w:r>
          </w:p>
        </w:tc>
        <w:tc>
          <w:tcPr>
            <w:tcW w:w="570" w:type="pct"/>
            <w:vMerge w:val="continue"/>
            <w:vAlign w:val="top"/>
          </w:tcPr>
          <w:p w14:paraId="29E1171D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7FC564A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5922C2F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DB7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</w:trPr>
        <w:tc>
          <w:tcPr>
            <w:tcW w:w="365" w:type="pct"/>
            <w:vMerge w:val="continue"/>
            <w:vAlign w:val="center"/>
          </w:tcPr>
          <w:p w14:paraId="6D680BEC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4A5EC8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37C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9、储藏：置铅容器内，密封保存。铅容器表面辐射水平符合规定。</w:t>
            </w:r>
          </w:p>
        </w:tc>
        <w:tc>
          <w:tcPr>
            <w:tcW w:w="570" w:type="pct"/>
            <w:vMerge w:val="continue"/>
            <w:vAlign w:val="top"/>
          </w:tcPr>
          <w:p w14:paraId="3C159822">
            <w:pPr>
              <w:spacing w:line="28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362FCF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BA405B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F3F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187C88E4">
            <w:pPr>
              <w:spacing w:line="500" w:lineRule="exact"/>
              <w:jc w:val="center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11" w:type="pct"/>
            <w:vMerge w:val="restart"/>
            <w:vAlign w:val="center"/>
          </w:tcPr>
          <w:p w14:paraId="167413F8">
            <w:pPr>
              <w:spacing w:line="500" w:lineRule="exact"/>
              <w:ind w:firstLine="200" w:firstLineChars="100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氯化锶【</w:t>
            </w:r>
            <w:r>
              <w:rPr>
                <w:rFonts w:ascii="宋体" w:hAnsi="宋体" w:cs="HAKUYOCaoShu3500"/>
                <w:color w:val="000000"/>
                <w:kern w:val="0"/>
                <w:sz w:val="36"/>
                <w:szCs w:val="20"/>
                <w:vertAlign w:val="superscript"/>
                <w:lang w:val="zh-CN"/>
              </w:rPr>
              <w:t>89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Cl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注射液</w:t>
            </w:r>
          </w:p>
        </w:tc>
        <w:tc>
          <w:tcPr>
            <w:tcW w:w="2228" w:type="pct"/>
            <w:vAlign w:val="center"/>
          </w:tcPr>
          <w:p w14:paraId="357CA080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4EDDB0B2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0F5A1F49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50支</w:t>
            </w:r>
          </w:p>
          <w:p w14:paraId="425CE05D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（4mc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i）</w:t>
            </w:r>
          </w:p>
          <w:p w14:paraId="628BD4C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124DEFE3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37DD212F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5A0DB69D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EE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71D60E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630DD8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502ECAEE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4.0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～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7.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5。</w:t>
            </w:r>
          </w:p>
        </w:tc>
        <w:tc>
          <w:tcPr>
            <w:tcW w:w="570" w:type="pct"/>
            <w:vMerge w:val="continue"/>
            <w:vAlign w:val="center"/>
          </w:tcPr>
          <w:p w14:paraId="4133A43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4216DB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03D4883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70B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9E7F47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82BA10A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AA30A2D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含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γ放射性核素杂质的量不得过1%。</w:t>
            </w:r>
          </w:p>
        </w:tc>
        <w:tc>
          <w:tcPr>
            <w:tcW w:w="570" w:type="pct"/>
            <w:vMerge w:val="continue"/>
            <w:vAlign w:val="center"/>
          </w:tcPr>
          <w:p w14:paraId="27E1D48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5B80C0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C2621C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4A5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D5D65DD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CC659D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37EF0AF3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、放射性浓度：每1ml的放射性活度不低于37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MB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7282FAD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ABB164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A99CFC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E0F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96AA9C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D84CC6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B93B67B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含铝量：每1ml中含铝量不得过2ug。</w:t>
            </w:r>
          </w:p>
        </w:tc>
        <w:tc>
          <w:tcPr>
            <w:tcW w:w="570" w:type="pct"/>
            <w:vMerge w:val="continue"/>
            <w:vAlign w:val="center"/>
          </w:tcPr>
          <w:p w14:paraId="0290D1F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076AC1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B691EF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1ABC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D5A6BC2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175F583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6C3B000C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6、含锶量：每1ml中含锶量应为6.0-12.5mg。</w:t>
            </w:r>
          </w:p>
        </w:tc>
        <w:tc>
          <w:tcPr>
            <w:tcW w:w="570" w:type="pct"/>
            <w:vMerge w:val="continue"/>
            <w:vAlign w:val="center"/>
          </w:tcPr>
          <w:p w14:paraId="0A72CE1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80C48C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C18534D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888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7D97A50F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DDCCA1E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724549F0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7、无菌：应符合规定。</w:t>
            </w:r>
          </w:p>
        </w:tc>
        <w:tc>
          <w:tcPr>
            <w:tcW w:w="570" w:type="pct"/>
            <w:vMerge w:val="continue"/>
            <w:vAlign w:val="center"/>
          </w:tcPr>
          <w:p w14:paraId="44A03C2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05847E3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344AA27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EBD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CFA8FAB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DDAE0AF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0B32B43B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8、细菌内毒素：每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1ml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中含内毒素的量小于15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EU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2397F16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448BDE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D47C2C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152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0B46457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81D8A97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vAlign w:val="center"/>
          </w:tcPr>
          <w:p w14:paraId="297BC944">
            <w:pPr>
              <w:spacing w:line="280" w:lineRule="exact"/>
              <w:jc w:val="left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9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601B7E2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10EA59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9B34B9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05E0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restart"/>
            <w:vAlign w:val="center"/>
          </w:tcPr>
          <w:p w14:paraId="2EC8E1C3">
            <w:pPr>
              <w:spacing w:line="500" w:lineRule="exact"/>
              <w:jc w:val="center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11" w:type="pct"/>
            <w:vMerge w:val="restart"/>
            <w:vAlign w:val="center"/>
          </w:tcPr>
          <w:p w14:paraId="1F9BA84B">
            <w:pPr>
              <w:spacing w:line="50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 w:eastAsia="zh-CN"/>
              </w:rPr>
              <w:t>磷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【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32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】酸钠盐口服溶液</w:t>
            </w:r>
          </w:p>
        </w:tc>
        <w:tc>
          <w:tcPr>
            <w:tcW w:w="2228" w:type="pct"/>
            <w:shd w:val="clear" w:color="auto" w:fill="auto"/>
            <w:vAlign w:val="center"/>
          </w:tcPr>
          <w:p w14:paraId="3FCF1F7B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、性状：无色澄明液体。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14:paraId="53A8B04E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50支</w:t>
            </w:r>
          </w:p>
          <w:p w14:paraId="09B92AB8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（5mci）、</w:t>
            </w:r>
          </w:p>
          <w:p w14:paraId="30B4DE75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（10mci）、</w:t>
            </w:r>
          </w:p>
          <w:p w14:paraId="64830F8D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（25mci）、</w:t>
            </w:r>
          </w:p>
          <w:p w14:paraId="1FD91563">
            <w:pPr>
              <w:spacing w:line="280" w:lineRule="exact"/>
              <w:jc w:val="center"/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（50mci）、</w:t>
            </w:r>
          </w:p>
          <w:p w14:paraId="1488E47C">
            <w:pPr>
              <w:spacing w:line="280" w:lineRule="exact"/>
              <w:jc w:val="center"/>
              <w:rPr>
                <w:rFonts w:hint="default" w:ascii="宋体" w:hAnsi="宋体" w:cs="HAKUYOCaoShu3500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（100mci）</w:t>
            </w:r>
          </w:p>
        </w:tc>
        <w:tc>
          <w:tcPr>
            <w:tcW w:w="722" w:type="pct"/>
            <w:vMerge w:val="restart"/>
            <w:vAlign w:val="center"/>
          </w:tcPr>
          <w:p w14:paraId="42D48AE9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单价：</w:t>
            </w:r>
          </w:p>
          <w:p w14:paraId="54A00638">
            <w:pPr>
              <w:spacing w:line="280" w:lineRule="exact"/>
              <w:jc w:val="both"/>
              <w:rPr>
                <w:rFonts w:hint="default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总价：</w:t>
            </w:r>
          </w:p>
        </w:tc>
        <w:tc>
          <w:tcPr>
            <w:tcW w:w="500" w:type="pct"/>
            <w:vMerge w:val="restart"/>
            <w:vAlign w:val="center"/>
          </w:tcPr>
          <w:p w14:paraId="26C6F9A2">
            <w:pPr>
              <w:spacing w:line="280" w:lineRule="exact"/>
              <w:jc w:val="both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37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46A2B4AE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A3FEA32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2BF6B9AF">
            <w:pPr>
              <w:spacing w:line="28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PH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值：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6.0-8.0</w:t>
            </w:r>
          </w:p>
        </w:tc>
        <w:tc>
          <w:tcPr>
            <w:tcW w:w="570" w:type="pct"/>
            <w:vMerge w:val="continue"/>
            <w:vAlign w:val="center"/>
          </w:tcPr>
          <w:p w14:paraId="573EF817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616F18A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C35C341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784B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01FDD5BA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F2C6699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228DFE80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、放射性核纯度：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32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P不低于99.999%，其他含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γ杂质放射性核素总量不高于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1%。</w:t>
            </w:r>
          </w:p>
        </w:tc>
        <w:tc>
          <w:tcPr>
            <w:tcW w:w="570" w:type="pct"/>
            <w:vMerge w:val="continue"/>
            <w:vAlign w:val="center"/>
          </w:tcPr>
          <w:p w14:paraId="22341EB0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D8E620F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4F8FEC3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B21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0E01E56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C68D4AB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36198BAD">
            <w:pPr>
              <w:spacing w:line="280" w:lineRule="exact"/>
              <w:jc w:val="left"/>
              <w:rPr>
                <w:rFonts w:hint="default" w:ascii="宋体" w:hAnsi="宋体" w:eastAsia="宋体" w:cs="HAKUYOCaoShu350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4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、放射化学纯度：不低于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570" w:type="pct"/>
            <w:vMerge w:val="continue"/>
            <w:vAlign w:val="center"/>
          </w:tcPr>
          <w:p w14:paraId="2709A3A5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39A09BE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63F98B2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5441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1D42D4B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2B62FE76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7E5AF827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放射性浓度：每1ml的放射性活度不低于37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  <w:t>MB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16DB4A82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1991A41A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22E81EB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3D9E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CC081C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5FFB07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28CC2587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6、含磷量：每1ml中含磷量不得超过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mg。</w:t>
            </w:r>
          </w:p>
        </w:tc>
        <w:tc>
          <w:tcPr>
            <w:tcW w:w="570" w:type="pct"/>
            <w:vMerge w:val="continue"/>
            <w:vAlign w:val="center"/>
          </w:tcPr>
          <w:p w14:paraId="21898739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5D6DEFD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1DD48088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474F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62B0A994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7B8F1AD0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512E23D1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鉴别：（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1）于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32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P标准源在相同条件下测得的质量吸收系数比较，相对误差应不大于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5%</w:t>
            </w:r>
          </w:p>
          <w:p w14:paraId="6F2F927B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en-US" w:eastAsia="zh-CN"/>
              </w:rPr>
              <w:t>2）在放射性化学纯度项下的图谱中，Rf值约为0.7处有效放射性主峰</w:t>
            </w: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</w:tc>
        <w:tc>
          <w:tcPr>
            <w:tcW w:w="570" w:type="pct"/>
            <w:vMerge w:val="continue"/>
            <w:vAlign w:val="center"/>
          </w:tcPr>
          <w:p w14:paraId="63DF6E1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46FB19FE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7E62D24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  <w:tr w14:paraId="2B10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65" w:type="pct"/>
            <w:vMerge w:val="continue"/>
            <w:vAlign w:val="center"/>
          </w:tcPr>
          <w:p w14:paraId="51B92DC5">
            <w:pPr>
              <w:spacing w:line="50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8DA7EF4">
            <w:pPr>
              <w:spacing w:line="500" w:lineRule="exact"/>
              <w:jc w:val="left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7A5208A9">
            <w:pPr>
              <w:spacing w:line="280" w:lineRule="exact"/>
              <w:jc w:val="left"/>
              <w:rPr>
                <w:rFonts w:hint="eastAsia" w:ascii="宋体" w:hAnsi="宋体" w:eastAsia="宋体" w:cs="HAKUYOCaoShu3500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  <w:t>8、贮藏：置铅容器内，密闭保存。铅容器表面辐射水平符合规定。</w:t>
            </w:r>
          </w:p>
        </w:tc>
        <w:tc>
          <w:tcPr>
            <w:tcW w:w="570" w:type="pct"/>
            <w:vMerge w:val="continue"/>
            <w:vAlign w:val="center"/>
          </w:tcPr>
          <w:p w14:paraId="5BADAB3C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722" w:type="pct"/>
            <w:vMerge w:val="continue"/>
            <w:vAlign w:val="center"/>
          </w:tcPr>
          <w:p w14:paraId="22FFC3A6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06C704DB">
            <w:pPr>
              <w:spacing w:line="280" w:lineRule="exact"/>
              <w:jc w:val="center"/>
              <w:rPr>
                <w:rFonts w:ascii="宋体" w:hAnsi="宋体" w:cs="HAKUYOCaoShu3500"/>
                <w:color w:val="000000"/>
                <w:kern w:val="0"/>
                <w:sz w:val="20"/>
                <w:szCs w:val="20"/>
                <w:lang w:val="zh-CN"/>
              </w:rPr>
            </w:pPr>
          </w:p>
        </w:tc>
      </w:tr>
    </w:tbl>
    <w:p w14:paraId="0753CED7">
      <w:pPr>
        <w:pStyle w:val="5"/>
        <w:ind w:left="0" w:leftChars="0" w:firstLine="0" w:firstLineChars="0"/>
        <w:rPr>
          <w:rFonts w:hint="eastAsia" w:ascii="宋体" w:hAnsi="宋体"/>
          <w:color w:val="auto"/>
          <w:sz w:val="40"/>
          <w:szCs w:val="28"/>
          <w:highlight w:val="none"/>
        </w:rPr>
      </w:pPr>
    </w:p>
    <w:p w14:paraId="5D0A1A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sz w:val="24"/>
          <w:lang w:eastAsia="zh-CN"/>
        </w:rPr>
        <w:t>设备信息：</w:t>
      </w: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  <w:lang w:eastAsia="zh-CN"/>
        </w:rPr>
        <w:t>PET-CT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Biograph mCT Flo</w:t>
      </w:r>
      <w:r>
        <w:rPr>
          <w:rFonts w:hint="eastAsia"/>
          <w:sz w:val="24"/>
          <w:lang w:val="en-US" w:eastAsia="zh-CN"/>
        </w:rPr>
        <w:t>w</w:t>
      </w:r>
      <w:r>
        <w:rPr>
          <w:rFonts w:hint="eastAsia"/>
          <w:sz w:val="24"/>
        </w:rPr>
        <w:t>64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2.数字化伽玛照相机 InfiniaVG3</w:t>
      </w:r>
    </w:p>
    <w:p w14:paraId="33E05A13">
      <w:pPr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备注：上述所列数量为暂定数量，本项目为单价采购，具体金额按实结算。</w:t>
      </w:r>
    </w:p>
    <w:p w14:paraId="3B62CE86">
      <w:pPr>
        <w:pStyle w:val="6"/>
        <w:rPr>
          <w:rFonts w:hint="eastAsia"/>
        </w:rPr>
      </w:pPr>
    </w:p>
    <w:p w14:paraId="724F57E3">
      <w:pPr>
        <w:snapToGrid w:val="0"/>
        <w:spacing w:before="50" w:after="50" w:line="360" w:lineRule="auto"/>
        <w:rPr>
          <w:rFonts w:hint="eastAsia" w:ascii="宋体" w:hAnsi="宋体"/>
          <w:color w:val="auto"/>
          <w:sz w:val="24"/>
          <w:highlight w:val="none"/>
        </w:rPr>
      </w:pPr>
    </w:p>
    <w:p w14:paraId="268B708B">
      <w:pPr>
        <w:snapToGrid w:val="0"/>
        <w:spacing w:before="50" w:after="50"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</w:p>
    <w:p w14:paraId="584F8904">
      <w:pPr>
        <w:snapToGrid w:val="0"/>
        <w:spacing w:before="50" w:after="50"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</w:p>
    <w:p w14:paraId="012BE623">
      <w:pPr>
        <w:snapToGrid w:val="0"/>
        <w:spacing w:before="50" w:after="50" w:line="360" w:lineRule="auto"/>
        <w:jc w:val="right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2AE204F3">
      <w:pPr>
        <w:snapToGrid w:val="0"/>
        <w:spacing w:before="50" w:after="50" w:line="360" w:lineRule="auto"/>
        <w:ind w:firstLine="280" w:firstLineChars="100"/>
        <w:jc w:val="center"/>
        <w:rPr>
          <w:rFonts w:hint="eastAsia" w:ascii="宋体" w:hAnsi="宋体"/>
          <w:color w:val="auto"/>
          <w:spacing w:val="2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pacing w:val="20"/>
          <w:sz w:val="24"/>
          <w:highlight w:val="none"/>
          <w:lang w:val="en-US" w:eastAsia="zh-CN"/>
        </w:rPr>
        <w:t xml:space="preserve">                   </w:t>
      </w:r>
    </w:p>
    <w:p w14:paraId="0D6C010B">
      <w:pPr>
        <w:snapToGrid w:val="0"/>
        <w:spacing w:before="50" w:after="50" w:line="360" w:lineRule="auto"/>
        <w:ind w:firstLine="6440" w:firstLineChars="2300"/>
        <w:jc w:val="both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p w14:paraId="76F1C605"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CaoShu35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C5950"/>
    <w:multiLevelType w:val="singleLevel"/>
    <w:tmpl w:val="218C5950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9FD7"/>
    <w:rsid w:val="054443A6"/>
    <w:rsid w:val="0D321EC8"/>
    <w:rsid w:val="1BE75C4F"/>
    <w:rsid w:val="23F84300"/>
    <w:rsid w:val="27A95222"/>
    <w:rsid w:val="34735BC7"/>
    <w:rsid w:val="40072778"/>
    <w:rsid w:val="46080139"/>
    <w:rsid w:val="466E61EE"/>
    <w:rsid w:val="48DA5DBD"/>
    <w:rsid w:val="49DC5B65"/>
    <w:rsid w:val="548412D3"/>
    <w:rsid w:val="575B456D"/>
    <w:rsid w:val="5CE465BF"/>
    <w:rsid w:val="5FF73FEE"/>
    <w:rsid w:val="5FFF9FD7"/>
    <w:rsid w:val="65907AD8"/>
    <w:rsid w:val="66522FDF"/>
    <w:rsid w:val="67145F6E"/>
    <w:rsid w:val="6BE42E46"/>
    <w:rsid w:val="6C225968"/>
    <w:rsid w:val="6EF7DA14"/>
    <w:rsid w:val="6FCD1928"/>
    <w:rsid w:val="73CB9372"/>
    <w:rsid w:val="747FB9DC"/>
    <w:rsid w:val="79BFD3F8"/>
    <w:rsid w:val="7BDC66FD"/>
    <w:rsid w:val="7C6B6751"/>
    <w:rsid w:val="7D880715"/>
    <w:rsid w:val="8CF6E55E"/>
    <w:rsid w:val="B7722EDC"/>
    <w:rsid w:val="BFFF8AAA"/>
    <w:rsid w:val="C5FD1D0F"/>
    <w:rsid w:val="D35B9AAF"/>
    <w:rsid w:val="E3EB0EAD"/>
    <w:rsid w:val="E7D7BA4A"/>
    <w:rsid w:val="EB9DF2AE"/>
    <w:rsid w:val="EFBFEA7D"/>
    <w:rsid w:val="FCDF3A7D"/>
    <w:rsid w:val="FF5BC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8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kern w:val="2"/>
      <w:sz w:val="21"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5">
    <w:name w:val="Body Text Indent"/>
    <w:basedOn w:val="1"/>
    <w:next w:val="6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2430</Words>
  <Characters>3170</Characters>
  <Lines>0</Lines>
  <Paragraphs>0</Paragraphs>
  <TotalTime>3</TotalTime>
  <ScaleCrop>false</ScaleCrop>
  <LinksUpToDate>false</LinksUpToDate>
  <CharactersWithSpaces>3174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2025-07-10T05:46:00Z</dcterms:created>
  <dc:creator>土木海</dc:creator>
  <cp:lastModifiedBy>土木海</cp:lastModifiedBy>
  <dcterms:modified xsi:type="dcterms:W3CDTF">2025-07-14T02:52:45Z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66EB1BA522104BF385352500E8DC8873_13</vt:lpwstr>
  </property>
  <property fmtid="{D5CDD505-2E9C-101B-9397-08002B2CF9AE}" pid="4" name="KSOTemplateDocerSaveRecord">
    <vt:lpwstr>eyJoZGlkIjoiOGM3NjA3MGRiMjFlMjA0YmZhN2I2M2U3MGQ5ZjcxMzEiLCJ1c2VySWQiOiIzMjc1NjExNDQifQ==</vt:lpwstr>
  </property>
</Properties>
</file>