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402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</w:rPr>
        <w:t>：特殊膳食配方食品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  <w:lang w:eastAsia="zh-CN"/>
        </w:rPr>
        <w:t>报价单</w:t>
      </w:r>
    </w:p>
    <w:p w14:paraId="5E2506E1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  <w:lang w:val="en-US" w:eastAsia="zh-CN"/>
        </w:rPr>
        <w:t>标项一：</w:t>
      </w:r>
    </w:p>
    <w:tbl>
      <w:tblPr>
        <w:tblStyle w:val="2"/>
        <w:tblW w:w="9210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54"/>
        <w:gridCol w:w="859"/>
        <w:gridCol w:w="1887"/>
        <w:gridCol w:w="2310"/>
        <w:gridCol w:w="954"/>
        <w:gridCol w:w="429"/>
        <w:gridCol w:w="684"/>
        <w:gridCol w:w="1005"/>
      </w:tblGrid>
      <w:tr w14:paraId="7A19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28" w:type="dxa"/>
            <w:vAlign w:val="center"/>
          </w:tcPr>
          <w:p w14:paraId="22DC4DF5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654" w:type="dxa"/>
            <w:vAlign w:val="center"/>
          </w:tcPr>
          <w:p w14:paraId="43BCDBF4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产品类别</w:t>
            </w:r>
          </w:p>
        </w:tc>
        <w:tc>
          <w:tcPr>
            <w:tcW w:w="859" w:type="dxa"/>
            <w:vAlign w:val="center"/>
          </w:tcPr>
          <w:p w14:paraId="50ABCBC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类型</w:t>
            </w:r>
          </w:p>
        </w:tc>
        <w:tc>
          <w:tcPr>
            <w:tcW w:w="1887" w:type="dxa"/>
            <w:vAlign w:val="center"/>
          </w:tcPr>
          <w:p w14:paraId="61B41A1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适用人群</w:t>
            </w:r>
          </w:p>
        </w:tc>
        <w:tc>
          <w:tcPr>
            <w:tcW w:w="2310" w:type="dxa"/>
            <w:vAlign w:val="center"/>
          </w:tcPr>
          <w:p w14:paraId="71CA38C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参数要求</w:t>
            </w:r>
          </w:p>
        </w:tc>
        <w:tc>
          <w:tcPr>
            <w:tcW w:w="954" w:type="dxa"/>
            <w:vAlign w:val="center"/>
          </w:tcPr>
          <w:p w14:paraId="1D43A9B7">
            <w:pPr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参考规格</w:t>
            </w:r>
          </w:p>
        </w:tc>
        <w:tc>
          <w:tcPr>
            <w:tcW w:w="429" w:type="dxa"/>
            <w:vAlign w:val="center"/>
          </w:tcPr>
          <w:p w14:paraId="6499DF31">
            <w:pPr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684" w:type="dxa"/>
            <w:vAlign w:val="center"/>
          </w:tcPr>
          <w:p w14:paraId="7DA9665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</w:t>
            </w:r>
            <w:r>
              <w:rPr>
                <w:rFonts w:ascii="宋体" w:hAnsi="宋体" w:cs="宋体"/>
                <w:kern w:val="0"/>
                <w:szCs w:val="21"/>
              </w:rPr>
              <w:t>元/g</w:t>
            </w:r>
          </w:p>
        </w:tc>
        <w:tc>
          <w:tcPr>
            <w:tcW w:w="1005" w:type="dxa"/>
            <w:vAlign w:val="center"/>
          </w:tcPr>
          <w:p w14:paraId="147BE57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总需求量/g</w:t>
            </w:r>
          </w:p>
        </w:tc>
      </w:tr>
      <w:tr w14:paraId="3F49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428" w:type="dxa"/>
            <w:vAlign w:val="center"/>
          </w:tcPr>
          <w:p w14:paraId="6EF1AB7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54" w:type="dxa"/>
            <w:vAlign w:val="center"/>
          </w:tcPr>
          <w:p w14:paraId="45D02F1C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整蛋白型</w:t>
            </w:r>
          </w:p>
          <w:p w14:paraId="7C50A337">
            <w:pPr>
              <w:pStyle w:val="4"/>
              <w:spacing w:after="0" w:line="360" w:lineRule="auto"/>
              <w:rPr>
                <w:rFonts w:hint="default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D56718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均衡全营养素（粉剂）</w:t>
            </w:r>
          </w:p>
        </w:tc>
        <w:tc>
          <w:tcPr>
            <w:tcW w:w="1887" w:type="dxa"/>
            <w:vAlign w:val="center"/>
          </w:tcPr>
          <w:p w14:paraId="126164BE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能量摄入不足、胃肠道功能尚可、需要补充营养但对口味要求较高患者。慢性消耗性疾病，营养不良患者的术前营养补充</w:t>
            </w:r>
          </w:p>
        </w:tc>
        <w:tc>
          <w:tcPr>
            <w:tcW w:w="2310" w:type="dxa"/>
            <w:vAlign w:val="center"/>
          </w:tcPr>
          <w:p w14:paraId="15B8C36E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能量≥420kcal/100g，</w:t>
            </w:r>
          </w:p>
          <w:p w14:paraId="7808E35F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蛋白质≥17g/100g（70%以上为动物蛋白），脂肪≥10g/100g</w:t>
            </w:r>
          </w:p>
        </w:tc>
        <w:tc>
          <w:tcPr>
            <w:tcW w:w="954" w:type="dxa"/>
            <w:vAlign w:val="center"/>
          </w:tcPr>
          <w:p w14:paraId="6C6146F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300g-1000g/罐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  <w:lang w:val="en-US" w:eastAsia="zh-CN"/>
              </w:rPr>
              <w:t>盒</w:t>
            </w:r>
          </w:p>
        </w:tc>
        <w:tc>
          <w:tcPr>
            <w:tcW w:w="429" w:type="dxa"/>
            <w:vAlign w:val="center"/>
          </w:tcPr>
          <w:p w14:paraId="431A517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4D4B2DF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270AD9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00000</w:t>
            </w:r>
          </w:p>
        </w:tc>
      </w:tr>
      <w:tr w14:paraId="04C4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28" w:type="dxa"/>
            <w:vMerge w:val="restart"/>
            <w:vAlign w:val="center"/>
          </w:tcPr>
          <w:p w14:paraId="007C13B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54" w:type="dxa"/>
            <w:vMerge w:val="restart"/>
            <w:vAlign w:val="center"/>
          </w:tcPr>
          <w:p w14:paraId="2C452C44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预消化型</w:t>
            </w:r>
          </w:p>
        </w:tc>
        <w:tc>
          <w:tcPr>
            <w:tcW w:w="859" w:type="dxa"/>
            <w:vAlign w:val="center"/>
          </w:tcPr>
          <w:p w14:paraId="500ED5D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短肽型（粉剂）</w:t>
            </w:r>
          </w:p>
        </w:tc>
        <w:tc>
          <w:tcPr>
            <w:tcW w:w="1887" w:type="dxa"/>
            <w:vAlign w:val="center"/>
          </w:tcPr>
          <w:p w14:paraId="3673783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胃肠道功能消化吸收有障碍、食物摄取不足的患者（如广泛肠切除、炎症性肠病患者），腹部大手术后早期，胃切除术后空肠置管鼻饲百普力不能耐受患者</w:t>
            </w:r>
          </w:p>
        </w:tc>
        <w:tc>
          <w:tcPr>
            <w:tcW w:w="2310" w:type="dxa"/>
            <w:vAlign w:val="center"/>
          </w:tcPr>
          <w:p w14:paraId="69327DF8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能</w:t>
            </w:r>
            <w:r>
              <w:rPr>
                <w:rFonts w:ascii="宋体" w:hAnsi="宋体" w:cs="宋体"/>
                <w:szCs w:val="21"/>
              </w:rPr>
              <w:t>量≥380kcal/100g，</w:t>
            </w:r>
          </w:p>
          <w:p w14:paraId="53275C53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</w:t>
            </w:r>
            <w:r>
              <w:rPr>
                <w:szCs w:val="21"/>
              </w:rPr>
              <w:t>15</w:t>
            </w:r>
            <w:r>
              <w:rPr>
                <w:rFonts w:ascii="宋体" w:hAnsi="宋体" w:cs="宋体"/>
                <w:szCs w:val="21"/>
              </w:rPr>
              <w:t>g/100g，</w:t>
            </w:r>
          </w:p>
          <w:p w14:paraId="20F52889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蛋白质来源含水解乳清蛋白，脂肪≤</w:t>
            </w:r>
            <w:r>
              <w:rPr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g/100g，无渣，不含膳食纤维</w:t>
            </w:r>
          </w:p>
        </w:tc>
        <w:tc>
          <w:tcPr>
            <w:tcW w:w="954" w:type="dxa"/>
            <w:vAlign w:val="center"/>
          </w:tcPr>
          <w:p w14:paraId="09FEB67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250g-500g/罐或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盒</w:t>
            </w:r>
          </w:p>
        </w:tc>
        <w:tc>
          <w:tcPr>
            <w:tcW w:w="429" w:type="dxa"/>
            <w:vAlign w:val="center"/>
          </w:tcPr>
          <w:p w14:paraId="55406F6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13878489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1683E4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000000</w:t>
            </w:r>
          </w:p>
        </w:tc>
      </w:tr>
      <w:tr w14:paraId="47EE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428" w:type="dxa"/>
            <w:vMerge w:val="continue"/>
            <w:vAlign w:val="center"/>
          </w:tcPr>
          <w:p w14:paraId="5FD231ED">
            <w:pPr>
              <w:widowControl/>
              <w:spacing w:after="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4DBF961A">
            <w:pPr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F9B2863">
            <w:pPr>
              <w:spacing w:after="0"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儿童肽类制剂（粉剂）</w:t>
            </w:r>
          </w:p>
        </w:tc>
        <w:tc>
          <w:tcPr>
            <w:tcW w:w="1887" w:type="dxa"/>
            <w:vAlign w:val="center"/>
          </w:tcPr>
          <w:p w14:paraId="69C94F35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使用于1-10岁因进食受限、消化吸收障碍、代谢紊乱需要进行营养补充的人群</w:t>
            </w:r>
          </w:p>
        </w:tc>
        <w:tc>
          <w:tcPr>
            <w:tcW w:w="2310" w:type="dxa"/>
            <w:vAlign w:val="center"/>
          </w:tcPr>
          <w:p w14:paraId="26AB2896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400</w:t>
            </w:r>
            <w:r>
              <w:rPr>
                <w:rFonts w:ascii="宋体" w:hAnsi="宋体" w:cs="宋体"/>
                <w:szCs w:val="21"/>
              </w:rPr>
              <w:t>kcal/100g，</w:t>
            </w:r>
          </w:p>
          <w:p w14:paraId="58BFECF1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szCs w:val="21"/>
              </w:rPr>
              <w:t>g/100g，</w:t>
            </w:r>
          </w:p>
          <w:p w14:paraId="2F27A2CF">
            <w:pPr>
              <w:spacing w:after="0"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蛋白质来源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100%为</w:t>
            </w:r>
            <w:r>
              <w:rPr>
                <w:rFonts w:ascii="宋体" w:hAnsi="宋体" w:cs="宋体"/>
                <w:szCs w:val="21"/>
              </w:rPr>
              <w:t>水解乳清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肽</w:t>
            </w:r>
            <w:r>
              <w:rPr>
                <w:rFonts w:ascii="宋体" w:hAnsi="宋体" w:cs="宋体"/>
                <w:szCs w:val="21"/>
              </w:rPr>
              <w:t>，脂肪≤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szCs w:val="21"/>
              </w:rPr>
              <w:t>g/100g，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含有中链脂肪酸，</w:t>
            </w:r>
            <w:r>
              <w:rPr>
                <w:rFonts w:ascii="宋体" w:hAnsi="宋体" w:cs="宋体"/>
                <w:szCs w:val="21"/>
              </w:rPr>
              <w:t>无渣，不含膳食纤维</w:t>
            </w:r>
          </w:p>
        </w:tc>
        <w:tc>
          <w:tcPr>
            <w:tcW w:w="954" w:type="dxa"/>
            <w:vAlign w:val="center"/>
          </w:tcPr>
          <w:p w14:paraId="450E63AE">
            <w:pPr>
              <w:spacing w:after="0"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300-500g/罐</w:t>
            </w:r>
          </w:p>
        </w:tc>
        <w:tc>
          <w:tcPr>
            <w:tcW w:w="429" w:type="dxa"/>
            <w:vAlign w:val="center"/>
          </w:tcPr>
          <w:p w14:paraId="7F49B5FD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g</w:t>
            </w:r>
          </w:p>
        </w:tc>
        <w:tc>
          <w:tcPr>
            <w:tcW w:w="684" w:type="dxa"/>
            <w:vAlign w:val="center"/>
          </w:tcPr>
          <w:p w14:paraId="1444F505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E793701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200000</w:t>
            </w:r>
          </w:p>
        </w:tc>
      </w:tr>
      <w:tr w14:paraId="622C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428" w:type="dxa"/>
            <w:vMerge w:val="restart"/>
            <w:vAlign w:val="center"/>
          </w:tcPr>
          <w:p w14:paraId="649E2CC3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54" w:type="dxa"/>
            <w:vMerge w:val="restart"/>
            <w:vAlign w:val="center"/>
          </w:tcPr>
          <w:p w14:paraId="5D8CDF87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疾病型</w:t>
            </w:r>
          </w:p>
        </w:tc>
        <w:tc>
          <w:tcPr>
            <w:tcW w:w="859" w:type="dxa"/>
            <w:vAlign w:val="center"/>
          </w:tcPr>
          <w:p w14:paraId="05AE189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肿瘤型（粉剂）</w:t>
            </w:r>
          </w:p>
        </w:tc>
        <w:tc>
          <w:tcPr>
            <w:tcW w:w="1887" w:type="dxa"/>
            <w:vAlign w:val="center"/>
          </w:tcPr>
          <w:p w14:paraId="0222BA6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需高能、高蛋白、高脂肪人群（如肿瘤及放化疗患者、呼吸系统疾病患者、处于应激高分解代谢状态患者）；创伤感染、烧伤、昏迷等患者</w:t>
            </w:r>
          </w:p>
        </w:tc>
        <w:tc>
          <w:tcPr>
            <w:tcW w:w="2310" w:type="dxa"/>
            <w:vAlign w:val="center"/>
          </w:tcPr>
          <w:p w14:paraId="50068B7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能量≥490Kcal/100g，</w:t>
            </w:r>
          </w:p>
          <w:p w14:paraId="4C9F7AD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蛋白质≥24g/100g，</w:t>
            </w:r>
          </w:p>
          <w:p w14:paraId="5C545F0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脂肪≥20g/100g，</w:t>
            </w:r>
          </w:p>
          <w:p w14:paraId="549C9D8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膳食纤维≥3g/100g，</w:t>
            </w:r>
          </w:p>
          <w:p w14:paraId="1001E4F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含有MCT添加含有多种免疫营养素如谷氨酰胺等可优先选择</w:t>
            </w:r>
          </w:p>
        </w:tc>
        <w:tc>
          <w:tcPr>
            <w:tcW w:w="954" w:type="dxa"/>
            <w:vAlign w:val="center"/>
          </w:tcPr>
          <w:p w14:paraId="324289E6">
            <w:pPr>
              <w:spacing w:after="0"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400-500g/罐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或盒</w:t>
            </w:r>
          </w:p>
        </w:tc>
        <w:tc>
          <w:tcPr>
            <w:tcW w:w="429" w:type="dxa"/>
            <w:vAlign w:val="center"/>
          </w:tcPr>
          <w:p w14:paraId="4F403CB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284625CE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8121AE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900000</w:t>
            </w:r>
          </w:p>
        </w:tc>
      </w:tr>
      <w:tr w14:paraId="4A02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428" w:type="dxa"/>
            <w:vMerge w:val="continue"/>
            <w:vAlign w:val="center"/>
          </w:tcPr>
          <w:p w14:paraId="2123C8DB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88EB0E4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EBB195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糖尿病低GI型（粉剂）</w:t>
            </w:r>
          </w:p>
        </w:tc>
        <w:tc>
          <w:tcPr>
            <w:tcW w:w="1887" w:type="dxa"/>
            <w:vAlign w:val="center"/>
          </w:tcPr>
          <w:p w14:paraId="63B5CED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适用于糖尿病患者，糖尿病合并营养不良，恶液质，厌食症或疾病康复期，也可用于其他糖尿病或代谢综合征患者</w:t>
            </w:r>
          </w:p>
        </w:tc>
        <w:tc>
          <w:tcPr>
            <w:tcW w:w="2310" w:type="dxa"/>
            <w:vAlign w:val="center"/>
          </w:tcPr>
          <w:p w14:paraId="6D3C7CC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</w:t>
            </w:r>
            <w:r>
              <w:rPr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kcal/100g，</w:t>
            </w:r>
          </w:p>
          <w:p w14:paraId="6DB3DB15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bookmarkStart w:id="0" w:name="OLE_LINK11"/>
            <w:bookmarkStart w:id="1" w:name="OLE_LINK10"/>
            <w:r>
              <w:rPr>
                <w:rFonts w:ascii="宋体" w:hAnsi="宋体" w:cs="宋体"/>
                <w:szCs w:val="21"/>
              </w:rPr>
              <w:t>蛋白质≥</w:t>
            </w:r>
            <w:bookmarkEnd w:id="0"/>
            <w:bookmarkEnd w:id="1"/>
            <w:r>
              <w:rPr>
                <w:szCs w:val="21"/>
              </w:rPr>
              <w:t>17</w:t>
            </w:r>
            <w:r>
              <w:rPr>
                <w:rFonts w:ascii="宋体" w:hAnsi="宋体" w:cs="宋体"/>
                <w:szCs w:val="21"/>
              </w:rPr>
              <w:t>g/100g，</w:t>
            </w:r>
          </w:p>
          <w:p w14:paraId="19F7CB76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</w:t>
            </w:r>
            <w:r>
              <w:rPr>
                <w:szCs w:val="21"/>
              </w:rPr>
              <w:t>15g</w:t>
            </w:r>
            <w:r>
              <w:rPr>
                <w:rFonts w:ascii="宋体" w:hAnsi="宋体" w:cs="宋体"/>
                <w:szCs w:val="21"/>
              </w:rPr>
              <w:t>/100g，</w:t>
            </w:r>
          </w:p>
          <w:p w14:paraId="691D49DD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膳食纤维≥8g/100g，</w:t>
            </w:r>
          </w:p>
          <w:p w14:paraId="5B0D5AD2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GI指数＜55</w:t>
            </w:r>
          </w:p>
        </w:tc>
        <w:tc>
          <w:tcPr>
            <w:tcW w:w="954" w:type="dxa"/>
            <w:vAlign w:val="center"/>
          </w:tcPr>
          <w:p w14:paraId="08CC1CF7"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400g-1000g/罐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  <w:lang w:val="en-US" w:eastAsia="zh-CN"/>
              </w:rPr>
              <w:t>盒</w:t>
            </w:r>
          </w:p>
        </w:tc>
        <w:tc>
          <w:tcPr>
            <w:tcW w:w="429" w:type="dxa"/>
            <w:vAlign w:val="center"/>
          </w:tcPr>
          <w:p w14:paraId="54A1F77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730F94A5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B138E99">
            <w:p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27</w:t>
            </w:r>
            <w:r>
              <w:t>00000</w:t>
            </w:r>
          </w:p>
        </w:tc>
      </w:tr>
      <w:tr w14:paraId="7B01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7FFD6A9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4CB7F7BF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F60DFA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呼吸系统疾病型（粉剂）</w:t>
            </w:r>
          </w:p>
        </w:tc>
        <w:tc>
          <w:tcPr>
            <w:tcW w:w="1887" w:type="dxa"/>
            <w:vAlign w:val="center"/>
          </w:tcPr>
          <w:p w14:paraId="23E22B2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适用于患有呼吸系统疾病的患者</w:t>
            </w:r>
          </w:p>
        </w:tc>
        <w:tc>
          <w:tcPr>
            <w:tcW w:w="2310" w:type="dxa"/>
            <w:vAlign w:val="center"/>
          </w:tcPr>
          <w:p w14:paraId="0BFCE94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能量≥490Kcal/100g，</w:t>
            </w:r>
          </w:p>
          <w:p w14:paraId="4875A84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蛋白质≥20g/100g，</w:t>
            </w:r>
          </w:p>
          <w:p w14:paraId="2558606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脂肪≥25g/100g，</w:t>
            </w:r>
          </w:p>
          <w:p w14:paraId="6D6A597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MCT含量≥20%，</w:t>
            </w:r>
          </w:p>
          <w:p w14:paraId="0899B8A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膳食纤维≥6g/100g，</w:t>
            </w:r>
          </w:p>
          <w:p w14:paraId="393414D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添加含有Ω-3脂肪酸(DHA)、含有BCAA(L-亮氨酸、DL-缬氨酸、DL-异亮氨酸)和谷氨酰胺等可优先选择</w:t>
            </w:r>
          </w:p>
        </w:tc>
        <w:tc>
          <w:tcPr>
            <w:tcW w:w="954" w:type="dxa"/>
            <w:vAlign w:val="center"/>
          </w:tcPr>
          <w:p w14:paraId="46339CF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25-30g/条</w:t>
            </w:r>
          </w:p>
          <w:p w14:paraId="17478A0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4EEA93B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4F7E6184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FAAD24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850000</w:t>
            </w:r>
          </w:p>
        </w:tc>
      </w:tr>
      <w:tr w14:paraId="16FE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428" w:type="dxa"/>
            <w:vMerge w:val="continue"/>
            <w:vAlign w:val="center"/>
          </w:tcPr>
          <w:p w14:paraId="4C47219B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7E4DD6A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C1D9E8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bookmarkStart w:id="2" w:name="OLE_LINK2"/>
            <w:r>
              <w:rPr>
                <w:rFonts w:ascii="宋体" w:hAnsi="宋体" w:cs="宋体"/>
                <w:szCs w:val="21"/>
              </w:rPr>
              <w:t>肾病型1（粉剂）</w:t>
            </w:r>
            <w:bookmarkEnd w:id="2"/>
          </w:p>
        </w:tc>
        <w:tc>
          <w:tcPr>
            <w:tcW w:w="1887" w:type="dxa"/>
            <w:vAlign w:val="center"/>
          </w:tcPr>
          <w:p w14:paraId="00B2FD99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适用于原发性或继发性急、慢性肾衰竭的急性期患者，肾功能不全但未透析患者，高钠、高钾血症患者</w:t>
            </w:r>
          </w:p>
        </w:tc>
        <w:tc>
          <w:tcPr>
            <w:tcW w:w="2310" w:type="dxa"/>
            <w:vAlign w:val="center"/>
          </w:tcPr>
          <w:p w14:paraId="0D46A02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能量≥420Kcal/100g，</w:t>
            </w:r>
          </w:p>
          <w:p w14:paraId="0C2702C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蛋白质≤6g/100g，其中蛋白质100%来源于优质蛋白质-分离乳清蛋白，</w:t>
            </w:r>
          </w:p>
          <w:p w14:paraId="4FA2FCF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膳食纤维≥4g/100g，</w:t>
            </w:r>
          </w:p>
          <w:p w14:paraId="3ACF53B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低钠＜</w:t>
            </w:r>
            <w:r>
              <w:rPr>
                <w:szCs w:val="21"/>
              </w:rPr>
              <w:t>90</w:t>
            </w:r>
            <w:r>
              <w:rPr>
                <w:rFonts w:ascii="宋体" w:hAnsi="宋体" w:cs="宋体"/>
                <w:kern w:val="0"/>
                <w:szCs w:val="21"/>
              </w:rPr>
              <w:t>mg/100g，</w:t>
            </w:r>
          </w:p>
          <w:p w14:paraId="3ECA7D7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低钾＜90mg/100g，</w:t>
            </w:r>
          </w:p>
          <w:p w14:paraId="3415492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低磷＜40mg/100g</w:t>
            </w:r>
          </w:p>
        </w:tc>
        <w:tc>
          <w:tcPr>
            <w:tcW w:w="954" w:type="dxa"/>
            <w:vAlign w:val="center"/>
          </w:tcPr>
          <w:p w14:paraId="280231F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400g-500g/罐</w:t>
            </w:r>
          </w:p>
        </w:tc>
        <w:tc>
          <w:tcPr>
            <w:tcW w:w="429" w:type="dxa"/>
            <w:vAlign w:val="center"/>
          </w:tcPr>
          <w:p w14:paraId="3F338A9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04D98B41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876655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default"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084D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428" w:type="dxa"/>
            <w:vMerge w:val="continue"/>
            <w:vAlign w:val="center"/>
          </w:tcPr>
          <w:p w14:paraId="17B395BB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2D953444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14ACB5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肾病型</w:t>
            </w:r>
            <w:r>
              <w:rPr>
                <w:rFonts w:hint="default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（粉剂）</w:t>
            </w:r>
          </w:p>
        </w:tc>
        <w:tc>
          <w:tcPr>
            <w:tcW w:w="1887" w:type="dxa"/>
            <w:vAlign w:val="center"/>
          </w:tcPr>
          <w:p w14:paraId="1C43815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适用于各种原因造成的肾功能不全，且行维持性腹膜/血液透析者</w:t>
            </w:r>
          </w:p>
        </w:tc>
        <w:tc>
          <w:tcPr>
            <w:tcW w:w="2310" w:type="dxa"/>
            <w:vAlign w:val="center"/>
          </w:tcPr>
          <w:p w14:paraId="575D39D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每100g含：能量≥450kcal，蛋白质≤25g(100%来源于优质蛋白），钠≤150mg,磷≤100mg,钾≤250mg</w:t>
            </w:r>
          </w:p>
        </w:tc>
        <w:tc>
          <w:tcPr>
            <w:tcW w:w="954" w:type="dxa"/>
            <w:vAlign w:val="center"/>
          </w:tcPr>
          <w:p w14:paraId="1FA8DA3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400g-500g/罐</w:t>
            </w:r>
          </w:p>
        </w:tc>
        <w:tc>
          <w:tcPr>
            <w:tcW w:w="429" w:type="dxa"/>
            <w:vAlign w:val="center"/>
          </w:tcPr>
          <w:p w14:paraId="1AD6625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11157A89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923B49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kern w:val="0"/>
                <w:szCs w:val="21"/>
              </w:rPr>
              <w:t>0000</w:t>
            </w:r>
          </w:p>
        </w:tc>
      </w:tr>
      <w:tr w14:paraId="0116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428" w:type="dxa"/>
            <w:vMerge w:val="continue"/>
            <w:vAlign w:val="center"/>
          </w:tcPr>
          <w:p w14:paraId="3BE4D425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8DA326C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2C8A9B3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肝病型（粉剂）</w:t>
            </w:r>
          </w:p>
        </w:tc>
        <w:tc>
          <w:tcPr>
            <w:tcW w:w="1887" w:type="dxa"/>
            <w:vAlign w:val="center"/>
          </w:tcPr>
          <w:p w14:paraId="182FA71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肝病患者及肝病手术后营养康复；刺激胰岛素及生长激素分泌，促进肌肉合成，肌少症人群</w:t>
            </w:r>
          </w:p>
        </w:tc>
        <w:tc>
          <w:tcPr>
            <w:tcW w:w="2310" w:type="dxa"/>
            <w:vAlign w:val="center"/>
          </w:tcPr>
          <w:p w14:paraId="123409B3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能量≥380kcal/100g，</w:t>
            </w:r>
          </w:p>
          <w:p w14:paraId="487884EB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蛋白质≥18g/100g，其中BCAA≥50%</w:t>
            </w:r>
          </w:p>
          <w:p w14:paraId="528FF806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脂肪≥5g/100g，</w:t>
            </w:r>
          </w:p>
          <w:p w14:paraId="0E9030C9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碳水化合物≤65g/100g</w:t>
            </w:r>
          </w:p>
        </w:tc>
        <w:tc>
          <w:tcPr>
            <w:tcW w:w="954" w:type="dxa"/>
            <w:vAlign w:val="center"/>
          </w:tcPr>
          <w:p w14:paraId="67CB5CC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350-500g/盒</w:t>
            </w:r>
          </w:p>
        </w:tc>
        <w:tc>
          <w:tcPr>
            <w:tcW w:w="429" w:type="dxa"/>
            <w:vAlign w:val="center"/>
          </w:tcPr>
          <w:p w14:paraId="76FA81D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6E12A272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EF4F18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50000</w:t>
            </w:r>
          </w:p>
        </w:tc>
      </w:tr>
      <w:tr w14:paraId="5235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8" w:type="dxa"/>
            <w:vMerge w:val="continue"/>
            <w:vAlign w:val="center"/>
          </w:tcPr>
          <w:p w14:paraId="32F962B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4CEE5D5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77C879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低脂型（粉剂）</w:t>
            </w:r>
          </w:p>
        </w:tc>
        <w:tc>
          <w:tcPr>
            <w:tcW w:w="1887" w:type="dxa"/>
            <w:vAlign w:val="center"/>
          </w:tcPr>
          <w:p w14:paraId="6A63336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高脂血症、胆囊炎、脂肪代谢异常者，腹泻患者</w:t>
            </w:r>
          </w:p>
        </w:tc>
        <w:tc>
          <w:tcPr>
            <w:tcW w:w="2310" w:type="dxa"/>
            <w:vAlign w:val="center"/>
          </w:tcPr>
          <w:p w14:paraId="6FA8FFD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能量≥360Kcal/100g，</w:t>
            </w:r>
          </w:p>
          <w:p w14:paraId="7DD1A9B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蛋白质≥15g/100g，</w:t>
            </w:r>
          </w:p>
          <w:p w14:paraId="499AE60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脂肪≤1.6g/100g，</w:t>
            </w:r>
          </w:p>
          <w:p w14:paraId="4A051A4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膳食纤维≥5g/100g</w:t>
            </w:r>
          </w:p>
        </w:tc>
        <w:tc>
          <w:tcPr>
            <w:tcW w:w="954" w:type="dxa"/>
            <w:vAlign w:val="center"/>
          </w:tcPr>
          <w:p w14:paraId="4D98B9E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400g-500g/罐</w:t>
            </w:r>
          </w:p>
        </w:tc>
        <w:tc>
          <w:tcPr>
            <w:tcW w:w="429" w:type="dxa"/>
            <w:vAlign w:val="center"/>
          </w:tcPr>
          <w:p w14:paraId="4E6E893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5ADD7AF1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E6F75D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125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3480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28" w:type="dxa"/>
            <w:vMerge w:val="continue"/>
            <w:vAlign w:val="center"/>
          </w:tcPr>
          <w:p w14:paraId="49C464A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01A7E0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2FBF4D9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高蛋白型1（粉剂）</w:t>
            </w:r>
          </w:p>
        </w:tc>
        <w:tc>
          <w:tcPr>
            <w:tcW w:w="1887" w:type="dxa"/>
            <w:vAlign w:val="center"/>
          </w:tcPr>
          <w:p w14:paraId="37179CB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能量摄入不足、低蛋白血症、蛋白质摄入不足患者，手术后需加速康复患者，运动人群</w:t>
            </w:r>
          </w:p>
        </w:tc>
        <w:tc>
          <w:tcPr>
            <w:tcW w:w="2310" w:type="dxa"/>
            <w:vAlign w:val="center"/>
          </w:tcPr>
          <w:p w14:paraId="71C2042F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能量≥470Kcal/100g，</w:t>
            </w:r>
          </w:p>
          <w:p w14:paraId="6FA452AA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蛋白质≥25g/100g，乳清蛋白粉≥10%</w:t>
            </w:r>
          </w:p>
        </w:tc>
        <w:tc>
          <w:tcPr>
            <w:tcW w:w="954" w:type="dxa"/>
            <w:vAlign w:val="center"/>
          </w:tcPr>
          <w:p w14:paraId="36FE153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40g-50g/条</w:t>
            </w:r>
          </w:p>
        </w:tc>
        <w:tc>
          <w:tcPr>
            <w:tcW w:w="429" w:type="dxa"/>
            <w:vAlign w:val="center"/>
          </w:tcPr>
          <w:p w14:paraId="3CB32819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62AC5B95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D4B83C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 w14:paraId="54DF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28" w:type="dxa"/>
            <w:vMerge w:val="continue"/>
            <w:vAlign w:val="center"/>
          </w:tcPr>
          <w:p w14:paraId="351768A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E3BF41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92FC8D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高蛋白型2（粉剂）</w:t>
            </w:r>
          </w:p>
        </w:tc>
        <w:tc>
          <w:tcPr>
            <w:tcW w:w="1887" w:type="dxa"/>
            <w:vAlign w:val="center"/>
          </w:tcPr>
          <w:p w14:paraId="699DA77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能量摄入不足、低蛋白血症、蛋白质摄入不足患者，手术后需加速康复患者，运动人群</w:t>
            </w:r>
          </w:p>
        </w:tc>
        <w:tc>
          <w:tcPr>
            <w:tcW w:w="2310" w:type="dxa"/>
            <w:vAlign w:val="center"/>
          </w:tcPr>
          <w:p w14:paraId="748FA62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</w:t>
            </w:r>
            <w:r>
              <w:rPr>
                <w:rFonts w:hint="default" w:ascii="宋体" w:hAnsi="宋体" w:cs="宋体"/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Kcal/100g，</w:t>
            </w:r>
          </w:p>
          <w:p w14:paraId="27391B1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蛋白质≥2</w:t>
            </w:r>
            <w:r>
              <w:rPr>
                <w:rFonts w:hint="default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g/100g，7</w:t>
            </w:r>
            <w:r>
              <w:rPr>
                <w:rFonts w:hint="default" w:ascii="宋体" w:hAnsi="宋体" w:cs="宋体"/>
                <w:szCs w:val="21"/>
              </w:rPr>
              <w:t>0%</w:t>
            </w:r>
            <w:r>
              <w:rPr>
                <w:rFonts w:ascii="宋体" w:hAnsi="宋体" w:cs="宋体"/>
                <w:szCs w:val="21"/>
              </w:rPr>
              <w:t>以上为动物蛋白</w:t>
            </w:r>
          </w:p>
        </w:tc>
        <w:tc>
          <w:tcPr>
            <w:tcW w:w="954" w:type="dxa"/>
            <w:vAlign w:val="center"/>
          </w:tcPr>
          <w:p w14:paraId="2FF6648E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400-500g/罐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或盒</w:t>
            </w:r>
          </w:p>
        </w:tc>
        <w:tc>
          <w:tcPr>
            <w:tcW w:w="429" w:type="dxa"/>
            <w:vAlign w:val="center"/>
          </w:tcPr>
          <w:p w14:paraId="7AB8717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2A801071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65FB27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5970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1BBAFA9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9CB713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E41D25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非动物蛋白型（粉剂）</w:t>
            </w:r>
          </w:p>
        </w:tc>
        <w:tc>
          <w:tcPr>
            <w:tcW w:w="1887" w:type="dxa"/>
            <w:vAlign w:val="center"/>
          </w:tcPr>
          <w:p w14:paraId="7B9588F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特殊肿瘤，限制动物来源蛋白患者；胃肠恢复及素食全营养患者</w:t>
            </w:r>
          </w:p>
        </w:tc>
        <w:tc>
          <w:tcPr>
            <w:tcW w:w="2310" w:type="dxa"/>
            <w:vAlign w:val="center"/>
          </w:tcPr>
          <w:p w14:paraId="120B037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能量≥400Kcal/100g，</w:t>
            </w:r>
          </w:p>
          <w:p w14:paraId="28BB808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蛋白质≥20.0g/100g，</w:t>
            </w:r>
          </w:p>
          <w:p w14:paraId="368415B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脂肪≥6.0g/100g，</w:t>
            </w:r>
          </w:p>
          <w:p w14:paraId="3BAE5DE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碳水化合物≤65.0g/100g</w:t>
            </w:r>
          </w:p>
        </w:tc>
        <w:tc>
          <w:tcPr>
            <w:tcW w:w="954" w:type="dxa"/>
            <w:vAlign w:val="center"/>
          </w:tcPr>
          <w:p w14:paraId="60E5663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不限定包装</w:t>
            </w:r>
          </w:p>
        </w:tc>
        <w:tc>
          <w:tcPr>
            <w:tcW w:w="429" w:type="dxa"/>
            <w:vAlign w:val="center"/>
          </w:tcPr>
          <w:p w14:paraId="50728EE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0792C5F5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F388E5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3053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428" w:type="dxa"/>
            <w:vMerge w:val="restart"/>
            <w:vAlign w:val="center"/>
          </w:tcPr>
          <w:p w14:paraId="1DBE255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7018FF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83F74A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F4ECCEC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1CF0747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D1320D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3D5B59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E45316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3B1059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7244CA3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E9DD2D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426941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61B2D0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AAAC23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046202F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59B6A8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0EF870C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6426605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C7EFCD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01415C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4C4E6E3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B3496F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05A2C18B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BB7E6B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9270458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A73785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FC1FD0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258257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12452E5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5C80204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A60710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3C9A2E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71D58A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34D9D0DF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9A596B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25547B47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495A9F82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7381AB8F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54" w:type="dxa"/>
            <w:vMerge w:val="restart"/>
            <w:vAlign w:val="center"/>
          </w:tcPr>
          <w:p w14:paraId="0FA27A9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58A0B0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03940EB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9ABDCD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6634B52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10DE72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05C64B5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BE21F0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8C08D59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0E4822E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EAD09D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C7A075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7CEE9EF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0888180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410CC1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97E886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6F4545B3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65EBB9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4E41A8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8C195B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6EB0BFC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796E5BE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2E7825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27B1F82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AA054C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0DAEC5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B44DE7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38023138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A0DCF9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0853EC6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B09DD2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2FBBA5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D699495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4C0815F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2565CE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5D7B016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2D755D8F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</w:p>
          <w:p w14:paraId="1FC02E46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组件</w:t>
            </w:r>
          </w:p>
        </w:tc>
        <w:tc>
          <w:tcPr>
            <w:tcW w:w="859" w:type="dxa"/>
            <w:vAlign w:val="center"/>
          </w:tcPr>
          <w:p w14:paraId="16873E17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乳清蛋白固体饮料（粉剂）</w:t>
            </w:r>
          </w:p>
        </w:tc>
        <w:tc>
          <w:tcPr>
            <w:tcW w:w="1887" w:type="dxa"/>
            <w:vAlign w:val="center"/>
          </w:tcPr>
          <w:p w14:paraId="1F096B46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低蛋白血症、蛋白质摄入不足患者（如术前术后、肿瘤、烧伤或其他创伤、外伤严重丢失蛋白质患者），老年肌少症患者，新冠肺炎重症患者</w:t>
            </w:r>
          </w:p>
        </w:tc>
        <w:tc>
          <w:tcPr>
            <w:tcW w:w="2310" w:type="dxa"/>
            <w:vAlign w:val="center"/>
          </w:tcPr>
          <w:p w14:paraId="4E6811EE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能量≥400Kcal/100g，</w:t>
            </w:r>
          </w:p>
          <w:p w14:paraId="4F44FA2F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蛋白质≥80g/100g，</w:t>
            </w:r>
          </w:p>
          <w:p w14:paraId="3BBCCA08">
            <w:pPr>
              <w:spacing w:after="0" w:line="360" w:lineRule="auto"/>
              <w:rPr>
                <w:rFonts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蛋白质主要来源浓缩乳清蛋白和分离乳清蛋白。</w:t>
            </w:r>
          </w:p>
          <w:p w14:paraId="2BC36330">
            <w:pPr>
              <w:spacing w:after="0" w:line="360" w:lineRule="auto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2F885D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300g-500g/盒</w:t>
            </w:r>
          </w:p>
        </w:tc>
        <w:tc>
          <w:tcPr>
            <w:tcW w:w="429" w:type="dxa"/>
            <w:vAlign w:val="center"/>
          </w:tcPr>
          <w:p w14:paraId="1689CC3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349B4628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1B48C3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00000</w:t>
            </w:r>
          </w:p>
        </w:tc>
      </w:tr>
      <w:tr w14:paraId="60D1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8" w:type="dxa"/>
            <w:vMerge w:val="continue"/>
            <w:vAlign w:val="center"/>
          </w:tcPr>
          <w:p w14:paraId="1FF716C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2DBE59D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E55AE2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水解乳清蛋白固体饮料（粉剂）</w:t>
            </w:r>
          </w:p>
        </w:tc>
        <w:tc>
          <w:tcPr>
            <w:tcW w:w="1887" w:type="dxa"/>
            <w:vAlign w:val="center"/>
          </w:tcPr>
          <w:p w14:paraId="3B665F8F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适宜消化功能较弱者、健身人士、术后康复人群及对乳糖或完整蛋白敏感者补充蛋白质</w:t>
            </w:r>
          </w:p>
        </w:tc>
        <w:tc>
          <w:tcPr>
            <w:tcW w:w="2310" w:type="dxa"/>
            <w:vAlign w:val="center"/>
          </w:tcPr>
          <w:p w14:paraId="76C16533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水解乳清蛋白含量</w:t>
            </w:r>
            <w:r>
              <w:rPr>
                <w:szCs w:val="21"/>
              </w:rPr>
              <w:t>≥75%，含有谷氨酰胺，水解蛋黄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2CB3DA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5-15g/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140B0E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27820058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B74551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250000</w:t>
            </w:r>
          </w:p>
        </w:tc>
      </w:tr>
      <w:tr w14:paraId="274B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8" w:type="dxa"/>
            <w:vMerge w:val="continue"/>
            <w:vAlign w:val="center"/>
          </w:tcPr>
          <w:p w14:paraId="7C8BF38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43608CA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7CDD4A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膳食纤维（粉剂）</w:t>
            </w:r>
          </w:p>
        </w:tc>
        <w:tc>
          <w:tcPr>
            <w:tcW w:w="1887" w:type="dxa"/>
            <w:vAlign w:val="center"/>
          </w:tcPr>
          <w:p w14:paraId="3FBF4514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便秘、膳食纤维摄入不足者，需调节血脂、血糖的患者</w:t>
            </w:r>
          </w:p>
        </w:tc>
        <w:tc>
          <w:tcPr>
            <w:tcW w:w="2310" w:type="dxa"/>
            <w:vAlign w:val="center"/>
          </w:tcPr>
          <w:p w14:paraId="154C1BA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能量≤200Kcal/100g，</w:t>
            </w:r>
          </w:p>
          <w:p w14:paraId="6E27076E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膳食纤维≥90g/100g</w:t>
            </w:r>
          </w:p>
        </w:tc>
        <w:tc>
          <w:tcPr>
            <w:tcW w:w="954" w:type="dxa"/>
            <w:vAlign w:val="center"/>
          </w:tcPr>
          <w:p w14:paraId="4FADC3D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02527D8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5g-8g/条</w:t>
            </w:r>
          </w:p>
        </w:tc>
        <w:tc>
          <w:tcPr>
            <w:tcW w:w="429" w:type="dxa"/>
            <w:vAlign w:val="center"/>
          </w:tcPr>
          <w:p w14:paraId="73060949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28432884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745FEB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00000</w:t>
            </w:r>
          </w:p>
        </w:tc>
      </w:tr>
      <w:tr w14:paraId="48FA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399EA31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FC26CB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5182A7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碳水化合物（粉剂）</w:t>
            </w:r>
          </w:p>
        </w:tc>
        <w:tc>
          <w:tcPr>
            <w:tcW w:w="1887" w:type="dxa"/>
            <w:vAlign w:val="center"/>
          </w:tcPr>
          <w:p w14:paraId="1B65D62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适用于术前术后补充能量及营养患者</w:t>
            </w:r>
          </w:p>
        </w:tc>
        <w:tc>
          <w:tcPr>
            <w:tcW w:w="2310" w:type="dxa"/>
            <w:vAlign w:val="center"/>
          </w:tcPr>
          <w:p w14:paraId="420567C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能量≥3</w:t>
            </w:r>
            <w:r>
              <w:rPr>
                <w:rFonts w:hint="default" w:ascii="宋体" w:hAnsi="宋体" w:cs="宋体"/>
                <w:kern w:val="0"/>
                <w:szCs w:val="21"/>
              </w:rPr>
              <w:t>80</w:t>
            </w:r>
            <w:r>
              <w:rPr>
                <w:rFonts w:ascii="宋体" w:hAnsi="宋体" w:cs="宋体"/>
                <w:kern w:val="0"/>
                <w:szCs w:val="21"/>
              </w:rPr>
              <w:t>Kcal/100g，</w:t>
            </w:r>
          </w:p>
          <w:p w14:paraId="23EFD44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碳水化合物含量≥</w:t>
            </w:r>
            <w:r>
              <w:rPr>
                <w:rFonts w:hint="default" w:ascii="宋体" w:hAnsi="宋体" w:cs="宋体"/>
                <w:kern w:val="0"/>
                <w:szCs w:val="21"/>
              </w:rPr>
              <w:t>90g/100g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</w:p>
          <w:p w14:paraId="3AE4FFE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碳水化合物来源于麦芽糊精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954" w:type="dxa"/>
            <w:vAlign w:val="center"/>
          </w:tcPr>
          <w:p w14:paraId="67FDEF6F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</w:rPr>
              <w:t>300</w:t>
            </w:r>
            <w:r>
              <w:rPr>
                <w:rFonts w:ascii="宋体" w:hAnsi="宋体" w:cs="宋体"/>
                <w:szCs w:val="21"/>
              </w:rPr>
              <w:t>g-</w:t>
            </w:r>
            <w:r>
              <w:rPr>
                <w:rFonts w:hint="default" w:ascii="宋体" w:hAnsi="宋体" w:cs="宋体"/>
                <w:szCs w:val="21"/>
              </w:rPr>
              <w:t>500</w:t>
            </w:r>
            <w:r>
              <w:rPr>
                <w:rFonts w:ascii="宋体" w:hAnsi="宋体" w:cs="宋体"/>
                <w:szCs w:val="21"/>
              </w:rPr>
              <w:t>g/盒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或袋</w:t>
            </w:r>
          </w:p>
        </w:tc>
        <w:tc>
          <w:tcPr>
            <w:tcW w:w="429" w:type="dxa"/>
            <w:vAlign w:val="center"/>
          </w:tcPr>
          <w:p w14:paraId="480DCC6B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42F9AAE7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1FDC05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3117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428" w:type="dxa"/>
            <w:vMerge w:val="continue"/>
            <w:vAlign w:val="center"/>
          </w:tcPr>
          <w:p w14:paraId="451EAFB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5C523F9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5A521C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中链脂肪酸（粉剂）</w:t>
            </w:r>
          </w:p>
        </w:tc>
        <w:tc>
          <w:tcPr>
            <w:tcW w:w="1887" w:type="dxa"/>
            <w:vAlign w:val="center"/>
          </w:tcPr>
          <w:p w14:paraId="5754D9D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适用于体内脂肪酶或胆汁盐缺乏，黏膜脂肪吸收不全，淋巴脂肪运输不全的患者</w:t>
            </w:r>
          </w:p>
        </w:tc>
        <w:tc>
          <w:tcPr>
            <w:tcW w:w="2310" w:type="dxa"/>
            <w:vAlign w:val="center"/>
          </w:tcPr>
          <w:p w14:paraId="3FD7EF8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</w:t>
            </w:r>
            <w:r>
              <w:rPr>
                <w:szCs w:val="21"/>
              </w:rPr>
              <w:t>680</w:t>
            </w:r>
            <w:r>
              <w:rPr>
                <w:rFonts w:ascii="宋体" w:hAnsi="宋体" w:cs="宋体"/>
                <w:kern w:val="0"/>
                <w:szCs w:val="21"/>
              </w:rPr>
              <w:t>kcal/100g，</w:t>
            </w:r>
          </w:p>
          <w:p w14:paraId="7224910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蛋白质≤5.0g/100，</w:t>
            </w:r>
          </w:p>
          <w:p w14:paraId="611050A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脂肪≥70.0g/100g，MCT≥70g/100g，</w:t>
            </w:r>
          </w:p>
          <w:p w14:paraId="0D15908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碳水化合物≤17g/100g</w:t>
            </w:r>
          </w:p>
        </w:tc>
        <w:tc>
          <w:tcPr>
            <w:tcW w:w="954" w:type="dxa"/>
            <w:vAlign w:val="center"/>
          </w:tcPr>
          <w:p w14:paraId="623F742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43DCB09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g/条</w:t>
            </w:r>
          </w:p>
        </w:tc>
        <w:tc>
          <w:tcPr>
            <w:tcW w:w="429" w:type="dxa"/>
            <w:vAlign w:val="center"/>
          </w:tcPr>
          <w:p w14:paraId="3ECF027C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5335314C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DA942F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default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7845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</w:trPr>
        <w:tc>
          <w:tcPr>
            <w:tcW w:w="428" w:type="dxa"/>
            <w:vMerge w:val="continue"/>
            <w:vAlign w:val="center"/>
          </w:tcPr>
          <w:p w14:paraId="465CBA4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050BBE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2A74EFBD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维生素（粉剂）</w:t>
            </w:r>
          </w:p>
        </w:tc>
        <w:tc>
          <w:tcPr>
            <w:tcW w:w="1887" w:type="dxa"/>
            <w:vAlign w:val="center"/>
          </w:tcPr>
          <w:p w14:paraId="257D1E1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适用于需要补充水溶及脂溶性维生素的患者</w:t>
            </w:r>
          </w:p>
        </w:tc>
        <w:tc>
          <w:tcPr>
            <w:tcW w:w="2310" w:type="dxa"/>
            <w:vAlign w:val="center"/>
          </w:tcPr>
          <w:p w14:paraId="2D623B4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每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szCs w:val="21"/>
                <w:highlight w:val="none"/>
              </w:rPr>
              <w:t>g中含</w:t>
            </w:r>
          </w:p>
          <w:p w14:paraId="35317936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维生素A≥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750</w:t>
            </w:r>
            <w:r>
              <w:rPr>
                <w:rFonts w:hint="default" w:ascii="宋体" w:hAnsi="宋体" w:cs="宋体"/>
                <w:szCs w:val="21"/>
              </w:rPr>
              <w:t>ug RE</w:t>
            </w:r>
          </w:p>
          <w:p w14:paraId="4A08743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维生素D≥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1.2</w:t>
            </w:r>
            <w:r>
              <w:rPr>
                <w:rFonts w:hint="default" w:ascii="宋体" w:hAnsi="宋体" w:cs="宋体"/>
                <w:szCs w:val="21"/>
              </w:rPr>
              <w:t>ug</w:t>
            </w:r>
          </w:p>
          <w:p w14:paraId="313EB34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维生素E≥1</w:t>
            </w:r>
            <w:r>
              <w:rPr>
                <w:rFonts w:hint="default" w:ascii="宋体" w:hAnsi="宋体" w:cs="宋体"/>
                <w:szCs w:val="21"/>
              </w:rPr>
              <w:t>0mg</w:t>
            </w:r>
            <w:r>
              <w:rPr>
                <w:rFonts w:ascii="宋体" w:hAnsi="宋体" w:cs="宋体"/>
                <w:szCs w:val="21"/>
              </w:rPr>
              <w:t>α</w:t>
            </w:r>
            <w:r>
              <w:rPr>
                <w:rFonts w:hint="default" w:ascii="宋体" w:hAnsi="宋体" w:cs="宋体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TE</w:t>
            </w:r>
          </w:p>
          <w:p w14:paraId="5F2F192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维生素B1</w:t>
            </w:r>
            <w:bookmarkStart w:id="3" w:name="OLE_LINK1"/>
            <w:r>
              <w:rPr>
                <w:rFonts w:ascii="宋体" w:hAnsi="宋体" w:cs="宋体"/>
                <w:szCs w:val="21"/>
              </w:rPr>
              <w:t>≥</w:t>
            </w:r>
            <w:bookmarkEnd w:id="3"/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default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mg,</w:t>
            </w:r>
          </w:p>
          <w:p w14:paraId="00F7331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维生素B2≥1.</w:t>
            </w:r>
            <w:r>
              <w:rPr>
                <w:rFonts w:hint="default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0mg,</w:t>
            </w:r>
          </w:p>
          <w:p w14:paraId="727AA053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维生素B6 ≥1.0mg,</w:t>
            </w:r>
          </w:p>
          <w:p w14:paraId="2B5B4DC8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维生素B12≥ 2.40μg,</w:t>
            </w:r>
          </w:p>
          <w:p w14:paraId="5F7A49F2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维生素C ≥</w:t>
            </w:r>
            <w:r>
              <w:rPr>
                <w:rFonts w:hint="default" w:ascii="宋体" w:hAnsi="宋体" w:cs="宋体"/>
                <w:szCs w:val="21"/>
              </w:rPr>
              <w:t>140</w:t>
            </w:r>
            <w:r>
              <w:rPr>
                <w:rFonts w:ascii="宋体" w:hAnsi="宋体" w:cs="宋体"/>
                <w:szCs w:val="21"/>
              </w:rPr>
              <w:t>.0mg,</w:t>
            </w:r>
          </w:p>
          <w:p w14:paraId="1FBEDFFF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烟酸≥14.00mg，</w:t>
            </w:r>
          </w:p>
          <w:p w14:paraId="7F4FBA55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叶酸≥</w:t>
            </w:r>
            <w:r>
              <w:rPr>
                <w:rFonts w:hint="default" w:ascii="宋体" w:hAnsi="宋体" w:cs="宋体"/>
                <w:szCs w:val="21"/>
              </w:rPr>
              <w:t>40</w:t>
            </w:r>
            <w:r>
              <w:rPr>
                <w:rFonts w:ascii="宋体" w:hAnsi="宋体" w:cs="宋体"/>
                <w:szCs w:val="21"/>
              </w:rPr>
              <w:t>0μg</w:t>
            </w:r>
            <w:r>
              <w:rPr>
                <w:rFonts w:hint="default" w:ascii="宋体" w:hAnsi="宋体" w:cs="宋体"/>
                <w:szCs w:val="21"/>
              </w:rPr>
              <w:t>DFE</w:t>
            </w:r>
            <w:r>
              <w:rPr>
                <w:rFonts w:ascii="宋体" w:hAnsi="宋体" w:cs="宋体"/>
                <w:szCs w:val="21"/>
              </w:rPr>
              <w:t>,</w:t>
            </w:r>
          </w:p>
          <w:p w14:paraId="6A7CEFDE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泛酸 ≥5.00mg</w:t>
            </w:r>
          </w:p>
        </w:tc>
        <w:tc>
          <w:tcPr>
            <w:tcW w:w="954" w:type="dxa"/>
            <w:vAlign w:val="center"/>
          </w:tcPr>
          <w:p w14:paraId="31E8C3C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6A6D6FF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g-1</w:t>
            </w:r>
            <w:r>
              <w:rPr>
                <w:rFonts w:hint="default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g/条</w:t>
            </w:r>
          </w:p>
        </w:tc>
        <w:tc>
          <w:tcPr>
            <w:tcW w:w="429" w:type="dxa"/>
            <w:vAlign w:val="center"/>
          </w:tcPr>
          <w:p w14:paraId="500AD180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52695BF6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B4903E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35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3689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428" w:type="dxa"/>
            <w:vMerge w:val="continue"/>
            <w:vAlign w:val="center"/>
          </w:tcPr>
          <w:p w14:paraId="550E5C7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7391F9F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24A7C47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微量元素（粉剂）</w:t>
            </w:r>
          </w:p>
        </w:tc>
        <w:tc>
          <w:tcPr>
            <w:tcW w:w="1887" w:type="dxa"/>
            <w:vAlign w:val="center"/>
          </w:tcPr>
          <w:p w14:paraId="58A87A6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适用于需要补充微量元素的人群</w:t>
            </w:r>
          </w:p>
        </w:tc>
        <w:tc>
          <w:tcPr>
            <w:tcW w:w="2310" w:type="dxa"/>
            <w:vAlign w:val="center"/>
          </w:tcPr>
          <w:p w14:paraId="1ABB5A8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每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g中含</w:t>
            </w:r>
          </w:p>
          <w:p w14:paraId="08ADD35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铁≥</w:t>
            </w:r>
            <w:r>
              <w:rPr>
                <w:szCs w:val="21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.0mg，</w:t>
            </w:r>
          </w:p>
          <w:p w14:paraId="371E801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锌≥</w:t>
            </w:r>
            <w:r>
              <w:rPr>
                <w:szCs w:val="21"/>
              </w:rPr>
              <w:t>1</w:t>
            </w: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.0mg，</w:t>
            </w:r>
          </w:p>
          <w:p w14:paraId="4C9388F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碘≥1</w:t>
            </w:r>
            <w:r>
              <w:rPr>
                <w:rFonts w:hint="default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0.0μg，</w:t>
            </w:r>
          </w:p>
          <w:p w14:paraId="6EA6F30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硒≥</w:t>
            </w:r>
            <w:r>
              <w:rPr>
                <w:rFonts w:hint="default" w:ascii="宋体" w:hAnsi="宋体" w:cs="宋体"/>
                <w:kern w:val="0"/>
                <w:szCs w:val="21"/>
              </w:rPr>
              <w:t>45</w:t>
            </w:r>
            <w:r>
              <w:rPr>
                <w:rFonts w:ascii="宋体" w:hAnsi="宋体" w:cs="宋体"/>
                <w:kern w:val="0"/>
                <w:szCs w:val="21"/>
              </w:rPr>
              <w:t>.0μg，</w:t>
            </w:r>
          </w:p>
          <w:p w14:paraId="59A614C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铜≥</w:t>
            </w:r>
            <w:r>
              <w:rPr>
                <w:rFonts w:hint="default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mg，</w:t>
            </w:r>
          </w:p>
          <w:p w14:paraId="4BB278B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锰≥</w:t>
            </w:r>
            <w:r>
              <w:rPr>
                <w:rFonts w:hint="default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.0mg</w:t>
            </w:r>
          </w:p>
        </w:tc>
        <w:tc>
          <w:tcPr>
            <w:tcW w:w="954" w:type="dxa"/>
            <w:vAlign w:val="center"/>
          </w:tcPr>
          <w:p w14:paraId="0F136A9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145CC44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3-10g/条</w:t>
            </w:r>
          </w:p>
          <w:p w14:paraId="1054D35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Align w:val="center"/>
          </w:tcPr>
          <w:p w14:paraId="79DDA4B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525165D1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BCBBFA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35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5B1C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" w:type="dxa"/>
            <w:vMerge w:val="continue"/>
            <w:vAlign w:val="center"/>
          </w:tcPr>
          <w:p w14:paraId="5EFE553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444B7E8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7A00B4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纳豆维生素D固体饮料（粉剂）</w:t>
            </w:r>
          </w:p>
        </w:tc>
        <w:tc>
          <w:tcPr>
            <w:tcW w:w="1887" w:type="dxa"/>
            <w:vAlign w:val="center"/>
          </w:tcPr>
          <w:p w14:paraId="31DFC57F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适用于需要补充维生素D的成人</w:t>
            </w:r>
          </w:p>
        </w:tc>
        <w:tc>
          <w:tcPr>
            <w:tcW w:w="2310" w:type="dxa"/>
            <w:vAlign w:val="center"/>
          </w:tcPr>
          <w:p w14:paraId="1661589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含维生素D3</w:t>
            </w:r>
            <w:r>
              <w:rPr>
                <w:rFonts w:hint="default"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/>
                <w:kern w:val="0"/>
                <w:szCs w:val="21"/>
              </w:rPr>
              <w:t>维生素D</w:t>
            </w:r>
            <w:r>
              <w:rPr>
                <w:rFonts w:hint="default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等，</w:t>
            </w:r>
          </w:p>
          <w:p w14:paraId="3F19613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维生D≥</w:t>
            </w:r>
            <w:r>
              <w:rPr>
                <w:rFonts w:hint="default" w:ascii="宋体" w:hAnsi="宋体" w:cs="宋体"/>
                <w:kern w:val="0"/>
                <w:szCs w:val="21"/>
              </w:rPr>
              <w:t>450ug/100g</w:t>
            </w:r>
          </w:p>
        </w:tc>
        <w:tc>
          <w:tcPr>
            <w:tcW w:w="954" w:type="dxa"/>
            <w:vAlign w:val="center"/>
          </w:tcPr>
          <w:p w14:paraId="385337F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小包装1-3g/条</w:t>
            </w:r>
          </w:p>
        </w:tc>
        <w:tc>
          <w:tcPr>
            <w:tcW w:w="429" w:type="dxa"/>
            <w:vAlign w:val="center"/>
          </w:tcPr>
          <w:p w14:paraId="2A17D41E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3AACC3F6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A22FD2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5D64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28" w:type="dxa"/>
            <w:vMerge w:val="continue"/>
            <w:vAlign w:val="center"/>
          </w:tcPr>
          <w:p w14:paraId="1AE377A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134E588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F95598C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t>多维固体饮料（粉剂）</w:t>
            </w:r>
          </w:p>
        </w:tc>
        <w:tc>
          <w:tcPr>
            <w:tcW w:w="1887" w:type="dxa"/>
            <w:vAlign w:val="center"/>
          </w:tcPr>
          <w:p w14:paraId="29B13E7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适用于需要补充维生素D、维生素K</w:t>
            </w:r>
            <w:r>
              <w:rPr>
                <w:rFonts w:hint="default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的人群</w:t>
            </w:r>
          </w:p>
        </w:tc>
        <w:tc>
          <w:tcPr>
            <w:tcW w:w="2310" w:type="dxa"/>
            <w:vAlign w:val="center"/>
          </w:tcPr>
          <w:p w14:paraId="49C9771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含天然的纳豆粉，其中维生D≥</w:t>
            </w:r>
            <w:r>
              <w:rPr>
                <w:rFonts w:hint="default" w:ascii="宋体" w:hAnsi="宋体" w:cs="宋体"/>
                <w:kern w:val="0"/>
                <w:szCs w:val="21"/>
              </w:rPr>
              <w:t>370ug/100g</w:t>
            </w:r>
          </w:p>
        </w:tc>
        <w:tc>
          <w:tcPr>
            <w:tcW w:w="954" w:type="dxa"/>
            <w:vAlign w:val="center"/>
          </w:tcPr>
          <w:p w14:paraId="27298A8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小包装1-3g/条</w:t>
            </w:r>
          </w:p>
        </w:tc>
        <w:tc>
          <w:tcPr>
            <w:tcW w:w="429" w:type="dxa"/>
            <w:vAlign w:val="center"/>
          </w:tcPr>
          <w:p w14:paraId="1CC7834A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22DC72CC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C28B62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50000</w:t>
            </w:r>
          </w:p>
        </w:tc>
      </w:tr>
      <w:tr w14:paraId="5304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428" w:type="dxa"/>
            <w:vMerge w:val="continue"/>
            <w:vAlign w:val="center"/>
          </w:tcPr>
          <w:p w14:paraId="7F7C895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6DA16E9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C39B645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益生菌（粉剂）</w:t>
            </w:r>
          </w:p>
        </w:tc>
        <w:tc>
          <w:tcPr>
            <w:tcW w:w="1887" w:type="dxa"/>
            <w:vAlign w:val="center"/>
          </w:tcPr>
          <w:p w14:paraId="640C7E8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腹泻或便秘人群；接受化疗或放疗的肿瘤患者；肝硬化、腹腔炎患者；肠炎患者；消化不良者；乳糖不耐受（“牛奶过敏”）者；中老年人</w:t>
            </w:r>
          </w:p>
        </w:tc>
        <w:tc>
          <w:tcPr>
            <w:tcW w:w="2310" w:type="dxa"/>
            <w:vAlign w:val="center"/>
          </w:tcPr>
          <w:p w14:paraId="0F37981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出厂活菌数≥</w:t>
            </w:r>
            <w:r>
              <w:rPr>
                <w:rFonts w:hint="default" w:ascii="宋体" w:hAnsi="宋体" w:cs="宋体"/>
                <w:szCs w:val="21"/>
              </w:rPr>
              <w:t>100</w:t>
            </w:r>
            <w:r>
              <w:rPr>
                <w:rFonts w:ascii="宋体" w:hAnsi="宋体" w:cs="宋体"/>
                <w:szCs w:val="21"/>
              </w:rPr>
              <w:t>亿cfu/条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szCs w:val="21"/>
              </w:rPr>
              <w:t>含</w:t>
            </w:r>
            <w:r>
              <w:rPr>
                <w:rFonts w:hint="default"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种及以上益生菌</w:t>
            </w:r>
          </w:p>
        </w:tc>
        <w:tc>
          <w:tcPr>
            <w:tcW w:w="954" w:type="dxa"/>
            <w:vAlign w:val="center"/>
          </w:tcPr>
          <w:p w14:paraId="520E8D6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5AAAE83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5-10</w:t>
            </w:r>
            <w:r>
              <w:rPr>
                <w:rFonts w:ascii="宋体" w:hAnsi="宋体" w:cs="宋体"/>
                <w:kern w:val="0"/>
                <w:szCs w:val="21"/>
              </w:rPr>
              <w:t>g/条</w:t>
            </w:r>
          </w:p>
        </w:tc>
        <w:tc>
          <w:tcPr>
            <w:tcW w:w="429" w:type="dxa"/>
            <w:vAlign w:val="center"/>
          </w:tcPr>
          <w:p w14:paraId="74A44454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68E980D4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3976FD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150000</w:t>
            </w:r>
          </w:p>
        </w:tc>
      </w:tr>
      <w:tr w14:paraId="7542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28" w:type="dxa"/>
            <w:vMerge w:val="continue"/>
            <w:vAlign w:val="center"/>
          </w:tcPr>
          <w:p w14:paraId="21316F9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6DBD77E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AF572D0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益生元复配益生菌（粉剂）</w:t>
            </w:r>
          </w:p>
        </w:tc>
        <w:tc>
          <w:tcPr>
            <w:tcW w:w="1887" w:type="dxa"/>
            <w:vAlign w:val="center"/>
          </w:tcPr>
          <w:p w14:paraId="37A8EE4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益生元加益生菌，调整肠道菌群失调引起的便秘</w:t>
            </w:r>
          </w:p>
        </w:tc>
        <w:tc>
          <w:tcPr>
            <w:tcW w:w="2310" w:type="dxa"/>
            <w:vAlign w:val="center"/>
          </w:tcPr>
          <w:p w14:paraId="6E7956A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益生元复配益生菌配方，2种及以上益生元、7种及以上乳酸菌</w:t>
            </w:r>
          </w:p>
        </w:tc>
        <w:tc>
          <w:tcPr>
            <w:tcW w:w="954" w:type="dxa"/>
            <w:vAlign w:val="center"/>
          </w:tcPr>
          <w:p w14:paraId="3081163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3378B7C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2g-12g/袋</w:t>
            </w:r>
          </w:p>
        </w:tc>
        <w:tc>
          <w:tcPr>
            <w:tcW w:w="429" w:type="dxa"/>
            <w:vAlign w:val="center"/>
          </w:tcPr>
          <w:p w14:paraId="11B87E27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1A9AE2B1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98073C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750000</w:t>
            </w:r>
          </w:p>
        </w:tc>
      </w:tr>
      <w:tr w14:paraId="0E60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28" w:type="dxa"/>
            <w:vMerge w:val="continue"/>
            <w:vAlign w:val="center"/>
          </w:tcPr>
          <w:p w14:paraId="293D4BF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29D26AE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FD3CF31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谷氨酰胺（粉剂）</w:t>
            </w:r>
          </w:p>
        </w:tc>
        <w:tc>
          <w:tcPr>
            <w:tcW w:w="1887" w:type="dxa"/>
            <w:vAlign w:val="center"/>
          </w:tcPr>
          <w:p w14:paraId="7F79D26F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各种创伤、烧伤、大手术患者，器官移植患者，腹泻、急慢性消化道溃疡患者，肿瘤患者，放、化疗患者</w:t>
            </w:r>
          </w:p>
        </w:tc>
        <w:tc>
          <w:tcPr>
            <w:tcW w:w="2310" w:type="dxa"/>
            <w:vAlign w:val="center"/>
          </w:tcPr>
          <w:p w14:paraId="3C74735F">
            <w:pPr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能</w:t>
            </w:r>
            <w:r>
              <w:rPr>
                <w:rFonts w:ascii="宋体" w:hAnsi="宋体" w:cs="宋体"/>
                <w:kern w:val="0"/>
                <w:szCs w:val="21"/>
              </w:rPr>
              <w:t>量≥</w:t>
            </w:r>
            <w:r>
              <w:rPr>
                <w:rFonts w:hint="default" w:ascii="宋体" w:hAnsi="宋体" w:cs="宋体"/>
                <w:kern w:val="0"/>
                <w:szCs w:val="21"/>
              </w:rPr>
              <w:t>400</w:t>
            </w:r>
            <w:r>
              <w:rPr>
                <w:rFonts w:ascii="宋体" w:hAnsi="宋体" w:cs="宋体"/>
                <w:kern w:val="0"/>
                <w:szCs w:val="21"/>
              </w:rPr>
              <w:t xml:space="preserve"> kcal/100g，</w:t>
            </w:r>
          </w:p>
          <w:p w14:paraId="42AFDBD7">
            <w:pPr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蛋白质≥95g/100g，L-谷氨酰胺≥60g/100g</w:t>
            </w:r>
          </w:p>
        </w:tc>
        <w:tc>
          <w:tcPr>
            <w:tcW w:w="954" w:type="dxa"/>
            <w:vAlign w:val="center"/>
          </w:tcPr>
          <w:p w14:paraId="7373D5E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026826A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hint="default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5g/条</w:t>
            </w:r>
          </w:p>
        </w:tc>
        <w:tc>
          <w:tcPr>
            <w:tcW w:w="429" w:type="dxa"/>
            <w:vAlign w:val="center"/>
          </w:tcPr>
          <w:p w14:paraId="2F9AA471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76F285CA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8608E3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00000</w:t>
            </w:r>
          </w:p>
        </w:tc>
      </w:tr>
      <w:tr w14:paraId="2F00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428" w:type="dxa"/>
            <w:vMerge w:val="continue"/>
            <w:vAlign w:val="center"/>
          </w:tcPr>
          <w:p w14:paraId="667F5C9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0B95253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68BE45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鱼油</w:t>
            </w:r>
            <w:r>
              <w:rPr>
                <w:rFonts w:ascii="宋体" w:hAnsi="宋体" w:cs="宋体"/>
                <w:szCs w:val="21"/>
              </w:rPr>
              <w:t>（粉剂）</w:t>
            </w:r>
          </w:p>
        </w:tc>
        <w:tc>
          <w:tcPr>
            <w:tcW w:w="1887" w:type="dxa"/>
            <w:vAlign w:val="center"/>
          </w:tcPr>
          <w:p w14:paraId="3DEF8226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适用于三高，降血脂；改善神经系统，抑郁症、焦虑症等情感障碍，神经系统疾病</w:t>
            </w:r>
          </w:p>
        </w:tc>
        <w:tc>
          <w:tcPr>
            <w:tcW w:w="2310" w:type="dxa"/>
            <w:vAlign w:val="center"/>
          </w:tcPr>
          <w:p w14:paraId="007B73F0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DHA≥0.8mg/g</w:t>
            </w:r>
          </w:p>
          <w:p w14:paraId="352CFA32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EPA≥4.5mg/g</w:t>
            </w:r>
          </w:p>
          <w:p w14:paraId="4D2AC021">
            <w:pPr>
              <w:widowControl/>
              <w:spacing w:after="0" w:line="360" w:lineRule="auto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EPA:DHA≥5 </w:t>
            </w:r>
          </w:p>
        </w:tc>
        <w:tc>
          <w:tcPr>
            <w:tcW w:w="954" w:type="dxa"/>
            <w:vAlign w:val="center"/>
          </w:tcPr>
          <w:p w14:paraId="42E2847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不限定包装</w:t>
            </w:r>
          </w:p>
        </w:tc>
        <w:tc>
          <w:tcPr>
            <w:tcW w:w="429" w:type="dxa"/>
            <w:vAlign w:val="center"/>
          </w:tcPr>
          <w:p w14:paraId="09732A1D">
            <w:pPr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0BEF193E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F7AD17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180000</w:t>
            </w:r>
          </w:p>
        </w:tc>
      </w:tr>
      <w:tr w14:paraId="6F45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28" w:type="dxa"/>
            <w:vMerge w:val="continue"/>
            <w:vAlign w:val="center"/>
          </w:tcPr>
          <w:p w14:paraId="3CD14D8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326518F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A50A8CA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甜菜碱（粉剂）</w:t>
            </w:r>
          </w:p>
        </w:tc>
        <w:tc>
          <w:tcPr>
            <w:tcW w:w="1887" w:type="dxa"/>
            <w:vAlign w:val="center"/>
          </w:tcPr>
          <w:p w14:paraId="2843992B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适用于脂肪肝、高血糖的患者，调节脂肪代谢，调节血糖</w:t>
            </w:r>
          </w:p>
        </w:tc>
        <w:tc>
          <w:tcPr>
            <w:tcW w:w="2310" w:type="dxa"/>
            <w:vAlign w:val="center"/>
          </w:tcPr>
          <w:p w14:paraId="5C0370E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含甜菜碱、维生素B2、维生素B6、维生素B12、叶酸</w:t>
            </w:r>
          </w:p>
        </w:tc>
        <w:tc>
          <w:tcPr>
            <w:tcW w:w="954" w:type="dxa"/>
            <w:vAlign w:val="center"/>
          </w:tcPr>
          <w:p w14:paraId="5D3872BD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72019F2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3-10g/条</w:t>
            </w:r>
          </w:p>
        </w:tc>
        <w:tc>
          <w:tcPr>
            <w:tcW w:w="429" w:type="dxa"/>
            <w:vAlign w:val="center"/>
          </w:tcPr>
          <w:p w14:paraId="247D615F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0CFBF144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2CA653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125000</w:t>
            </w:r>
          </w:p>
        </w:tc>
      </w:tr>
      <w:tr w14:paraId="7C0D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28" w:type="dxa"/>
            <w:vMerge w:val="continue"/>
            <w:vAlign w:val="center"/>
          </w:tcPr>
          <w:p w14:paraId="1957ED5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6621226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7CFFB0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乳钙组件</w:t>
            </w:r>
            <w:r>
              <w:rPr>
                <w:rFonts w:ascii="宋体" w:hAnsi="宋体" w:cs="宋体"/>
                <w:szCs w:val="21"/>
              </w:rPr>
              <w:t>（粉剂）</w:t>
            </w:r>
          </w:p>
        </w:tc>
        <w:tc>
          <w:tcPr>
            <w:tcW w:w="1887" w:type="dxa"/>
            <w:vAlign w:val="center"/>
          </w:tcPr>
          <w:p w14:paraId="10B85AD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适用于缺钙的患者</w:t>
            </w:r>
          </w:p>
        </w:tc>
        <w:tc>
          <w:tcPr>
            <w:tcW w:w="2310" w:type="dxa"/>
            <w:vAlign w:val="center"/>
          </w:tcPr>
          <w:p w14:paraId="28BE643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每条含钙≥300mg</w:t>
            </w:r>
          </w:p>
        </w:tc>
        <w:tc>
          <w:tcPr>
            <w:tcW w:w="954" w:type="dxa"/>
            <w:vAlign w:val="center"/>
          </w:tcPr>
          <w:p w14:paraId="1CC3A9F3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小包装，</w:t>
            </w:r>
          </w:p>
          <w:p w14:paraId="6AF6B65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3-5g/条</w:t>
            </w:r>
          </w:p>
        </w:tc>
        <w:tc>
          <w:tcPr>
            <w:tcW w:w="429" w:type="dxa"/>
            <w:vAlign w:val="center"/>
          </w:tcPr>
          <w:p w14:paraId="4A0CF416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264B4F6E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35BCA2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200000</w:t>
            </w:r>
          </w:p>
        </w:tc>
      </w:tr>
      <w:tr w14:paraId="5ADD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Merge w:val="continue"/>
            <w:vAlign w:val="center"/>
          </w:tcPr>
          <w:p w14:paraId="680E11C7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Merge w:val="continue"/>
            <w:vAlign w:val="center"/>
          </w:tcPr>
          <w:p w14:paraId="4941AD0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2329B45E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代餐棒（固体）</w:t>
            </w:r>
          </w:p>
        </w:tc>
        <w:tc>
          <w:tcPr>
            <w:tcW w:w="1887" w:type="dxa"/>
            <w:vAlign w:val="center"/>
          </w:tcPr>
          <w:p w14:paraId="0836CDE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适用于要求代餐的肥胖、超重、高脂、减重人群</w:t>
            </w:r>
          </w:p>
        </w:tc>
        <w:tc>
          <w:tcPr>
            <w:tcW w:w="2310" w:type="dxa"/>
            <w:vAlign w:val="center"/>
          </w:tcPr>
          <w:p w14:paraId="4DC2BBB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能量≥335Kcal/100g，</w:t>
            </w:r>
          </w:p>
          <w:p w14:paraId="0915D6A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蛋白质≥30g/100g，</w:t>
            </w:r>
          </w:p>
          <w:p w14:paraId="0747AC8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脂肪≥8g/100g，</w:t>
            </w:r>
          </w:p>
          <w:p w14:paraId="09674DB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膳食纤维≥4g/100g</w:t>
            </w:r>
          </w:p>
        </w:tc>
        <w:tc>
          <w:tcPr>
            <w:tcW w:w="954" w:type="dxa"/>
            <w:vAlign w:val="center"/>
          </w:tcPr>
          <w:p w14:paraId="698278D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</w:t>
            </w:r>
          </w:p>
          <w:p w14:paraId="0BDD4B8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25-50g/根</w:t>
            </w:r>
          </w:p>
        </w:tc>
        <w:tc>
          <w:tcPr>
            <w:tcW w:w="429" w:type="dxa"/>
            <w:vAlign w:val="center"/>
          </w:tcPr>
          <w:p w14:paraId="76B648BE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52703C2D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E2F48F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320000</w:t>
            </w:r>
          </w:p>
        </w:tc>
      </w:tr>
      <w:tr w14:paraId="6F0A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428" w:type="dxa"/>
            <w:vAlign w:val="center"/>
          </w:tcPr>
          <w:p w14:paraId="77BB34C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1A3ADB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40C9FEB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HMBCa固体饮料（粉剂）</w:t>
            </w:r>
          </w:p>
        </w:tc>
        <w:tc>
          <w:tcPr>
            <w:tcW w:w="1887" w:type="dxa"/>
            <w:vAlign w:val="center"/>
          </w:tcPr>
          <w:p w14:paraId="59295E70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老年人、营养不良人群、肌肉衰减症患者、骨折人群、围术期人群、肿瘤人群</w:t>
            </w:r>
          </w:p>
        </w:tc>
        <w:tc>
          <w:tcPr>
            <w:tcW w:w="2310" w:type="dxa"/>
            <w:vAlign w:val="center"/>
          </w:tcPr>
          <w:p w14:paraId="491140D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乳清蛋白粉</w:t>
            </w:r>
            <w:r>
              <w:rPr>
                <w:szCs w:val="21"/>
              </w:rPr>
              <w:t>≥40g/100g，添加β-羟基-β-甲基丁酸钙≥6g/100g,含MCT和钙</w:t>
            </w:r>
          </w:p>
        </w:tc>
        <w:tc>
          <w:tcPr>
            <w:tcW w:w="954" w:type="dxa"/>
            <w:vAlign w:val="center"/>
          </w:tcPr>
          <w:p w14:paraId="237EFDE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20-30g/条</w:t>
            </w:r>
          </w:p>
        </w:tc>
        <w:tc>
          <w:tcPr>
            <w:tcW w:w="429" w:type="dxa"/>
            <w:vAlign w:val="center"/>
          </w:tcPr>
          <w:p w14:paraId="7A96E6A4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602E2EB2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36C47F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4CFB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428" w:type="dxa"/>
            <w:vAlign w:val="center"/>
          </w:tcPr>
          <w:p w14:paraId="6BEB869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4436F3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9B93B9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树莓固体饮料（粉剂）</w:t>
            </w:r>
          </w:p>
        </w:tc>
        <w:tc>
          <w:tcPr>
            <w:tcW w:w="1887" w:type="dxa"/>
            <w:vAlign w:val="center"/>
          </w:tcPr>
          <w:p w14:paraId="04B5FDF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适用于产后妇女漏尿，更年期妇女漏尿，老年妇女漏尿，老年性起夜</w:t>
            </w:r>
          </w:p>
        </w:tc>
        <w:tc>
          <w:tcPr>
            <w:tcW w:w="2310" w:type="dxa"/>
            <w:vAlign w:val="center"/>
          </w:tcPr>
          <w:p w14:paraId="313AD97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含树莓（覆盆子）粉、黄芪粉</w:t>
            </w:r>
          </w:p>
        </w:tc>
        <w:tc>
          <w:tcPr>
            <w:tcW w:w="954" w:type="dxa"/>
            <w:vAlign w:val="center"/>
          </w:tcPr>
          <w:p w14:paraId="79921E3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5-15g/条</w:t>
            </w:r>
          </w:p>
        </w:tc>
        <w:tc>
          <w:tcPr>
            <w:tcW w:w="429" w:type="dxa"/>
            <w:vAlign w:val="center"/>
          </w:tcPr>
          <w:p w14:paraId="344DD4E1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09D6F189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D5D2AA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6627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" w:type="dxa"/>
            <w:vAlign w:val="center"/>
          </w:tcPr>
          <w:p w14:paraId="0327B35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B11EBB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116D1871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山茱萸固体饮料（粉剂）</w:t>
            </w:r>
          </w:p>
        </w:tc>
        <w:tc>
          <w:tcPr>
            <w:tcW w:w="1887" w:type="dxa"/>
            <w:vAlign w:val="center"/>
          </w:tcPr>
          <w:p w14:paraId="2BC4AAB7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更年期盗汗，尿频，腰膝酸软人群，帮助固肾止脱</w:t>
            </w:r>
          </w:p>
        </w:tc>
        <w:tc>
          <w:tcPr>
            <w:tcW w:w="2310" w:type="dxa"/>
            <w:vAlign w:val="center"/>
          </w:tcPr>
          <w:p w14:paraId="7D61365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含山茱萸</w:t>
            </w:r>
            <w:bookmarkStart w:id="4" w:name="_GoBack"/>
            <w:bookmarkEnd w:id="4"/>
            <w:r>
              <w:rPr>
                <w:rFonts w:ascii="宋体" w:hAnsi="宋体" w:cs="宋体"/>
                <w:kern w:val="0"/>
                <w:szCs w:val="21"/>
              </w:rPr>
              <w:t>粉、黄芪粉</w:t>
            </w:r>
          </w:p>
        </w:tc>
        <w:tc>
          <w:tcPr>
            <w:tcW w:w="954" w:type="dxa"/>
            <w:vAlign w:val="center"/>
          </w:tcPr>
          <w:p w14:paraId="5511B8A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5-15g/条</w:t>
            </w:r>
          </w:p>
        </w:tc>
        <w:tc>
          <w:tcPr>
            <w:tcW w:w="429" w:type="dxa"/>
            <w:vAlign w:val="center"/>
          </w:tcPr>
          <w:p w14:paraId="5A3063A0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17FB1B66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B026E8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0000</w:t>
            </w:r>
          </w:p>
        </w:tc>
      </w:tr>
      <w:tr w14:paraId="2632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4B35F99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468ECC2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0F6669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维生素C固体饮料（粉剂）</w:t>
            </w:r>
          </w:p>
        </w:tc>
        <w:tc>
          <w:tcPr>
            <w:tcW w:w="1887" w:type="dxa"/>
            <w:vAlign w:val="center"/>
          </w:tcPr>
          <w:p w14:paraId="48A04A08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维生素C缺乏，适用于减脂、脂肪肝人群，具有抗炎抗氧化作用</w:t>
            </w:r>
          </w:p>
        </w:tc>
        <w:tc>
          <w:tcPr>
            <w:tcW w:w="2310" w:type="dxa"/>
            <w:vAlign w:val="center"/>
          </w:tcPr>
          <w:p w14:paraId="257F8CA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含有维生素C，左旋肉碱</w:t>
            </w:r>
          </w:p>
        </w:tc>
        <w:tc>
          <w:tcPr>
            <w:tcW w:w="954" w:type="dxa"/>
            <w:vAlign w:val="center"/>
          </w:tcPr>
          <w:p w14:paraId="3FCB235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5-10g/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429" w:type="dxa"/>
            <w:vAlign w:val="center"/>
          </w:tcPr>
          <w:p w14:paraId="40048B6B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62D5280E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C30C5F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250000</w:t>
            </w:r>
          </w:p>
        </w:tc>
      </w:tr>
      <w:tr w14:paraId="3395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692153D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4F09FF6B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ED5C389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氯化钾固体饮料（粉剂）</w:t>
            </w:r>
          </w:p>
        </w:tc>
        <w:tc>
          <w:tcPr>
            <w:tcW w:w="1887" w:type="dxa"/>
            <w:vAlign w:val="center"/>
          </w:tcPr>
          <w:p w14:paraId="7D0ED6D2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低钾血症患者，嗜酒者等</w:t>
            </w:r>
          </w:p>
        </w:tc>
        <w:tc>
          <w:tcPr>
            <w:tcW w:w="2310" w:type="dxa"/>
            <w:vAlign w:val="center"/>
          </w:tcPr>
          <w:p w14:paraId="79919B8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含氯化钾</w:t>
            </w:r>
            <w:r>
              <w:rPr>
                <w:szCs w:val="21"/>
              </w:rPr>
              <w:t>≥30g/100g</w:t>
            </w:r>
          </w:p>
        </w:tc>
        <w:tc>
          <w:tcPr>
            <w:tcW w:w="954" w:type="dxa"/>
            <w:vAlign w:val="center"/>
          </w:tcPr>
          <w:p w14:paraId="7ED47E54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小包装，1</w:t>
            </w:r>
            <w:r>
              <w:rPr>
                <w:rFonts w:hint="default" w:ascii="宋体" w:hAnsi="宋体" w:cs="宋体"/>
                <w:szCs w:val="21"/>
              </w:rPr>
              <w:t>-5g/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429" w:type="dxa"/>
            <w:vAlign w:val="center"/>
          </w:tcPr>
          <w:p w14:paraId="105EDECC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07BCE50A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502026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280000</w:t>
            </w:r>
          </w:p>
        </w:tc>
      </w:tr>
      <w:tr w14:paraId="0574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4F87E15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43E781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6BFF3B3D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牛磺酸固体饮料（粉剂）</w:t>
            </w:r>
          </w:p>
        </w:tc>
        <w:tc>
          <w:tcPr>
            <w:tcW w:w="1887" w:type="dxa"/>
            <w:vAlign w:val="center"/>
          </w:tcPr>
          <w:p w14:paraId="10083083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各种原因引发的免疫力低下及感染性疾病患者，抗氧化、抗炎作用</w:t>
            </w:r>
          </w:p>
        </w:tc>
        <w:tc>
          <w:tcPr>
            <w:tcW w:w="2310" w:type="dxa"/>
            <w:vAlign w:val="center"/>
          </w:tcPr>
          <w:p w14:paraId="2F2B8B6A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含有牛磺酸，维生素C。牛磺酸</w:t>
            </w:r>
            <w:r>
              <w:rPr>
                <w:szCs w:val="21"/>
              </w:rPr>
              <w:t>≥1</w:t>
            </w:r>
            <w:r>
              <w:rPr>
                <w:rFonts w:hint="default"/>
                <w:szCs w:val="21"/>
              </w:rPr>
              <w:t>10mg/100g</w:t>
            </w:r>
          </w:p>
        </w:tc>
        <w:tc>
          <w:tcPr>
            <w:tcW w:w="954" w:type="dxa"/>
            <w:vAlign w:val="center"/>
          </w:tcPr>
          <w:p w14:paraId="3D7260C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5-15g/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429" w:type="dxa"/>
            <w:vAlign w:val="center"/>
          </w:tcPr>
          <w:p w14:paraId="5C4C6ACF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3A207A1C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A2CE72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200000</w:t>
            </w:r>
          </w:p>
        </w:tc>
      </w:tr>
      <w:tr w14:paraId="527E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28" w:type="dxa"/>
            <w:vAlign w:val="center"/>
          </w:tcPr>
          <w:p w14:paraId="0B21E385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2A6B84F9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3A92FF4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增稠粉（固体饮料）</w:t>
            </w:r>
          </w:p>
        </w:tc>
        <w:tc>
          <w:tcPr>
            <w:tcW w:w="1887" w:type="dxa"/>
            <w:vAlign w:val="center"/>
          </w:tcPr>
          <w:p w14:paraId="72F38998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吞咽易呛咳的老人、小孩及慢性疾病患者</w:t>
            </w:r>
          </w:p>
        </w:tc>
        <w:tc>
          <w:tcPr>
            <w:tcW w:w="2310" w:type="dxa"/>
            <w:vAlign w:val="center"/>
          </w:tcPr>
          <w:p w14:paraId="606277AE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主要配料：麦芽糊精，黄原胶。可根据稠度需要调配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6BD78AF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小包装，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szCs w:val="21"/>
                <w:highlight w:val="none"/>
              </w:rPr>
              <w:t>-15g/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2C17187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5BF29B92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019986C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200000</w:t>
            </w:r>
          </w:p>
        </w:tc>
      </w:tr>
      <w:tr w14:paraId="00F2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28" w:type="dxa"/>
            <w:vAlign w:val="center"/>
          </w:tcPr>
          <w:p w14:paraId="0A233C00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7C3B808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0F84E085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糊化米粉（谷物固体饮料）</w:t>
            </w:r>
          </w:p>
        </w:tc>
        <w:tc>
          <w:tcPr>
            <w:tcW w:w="1887" w:type="dxa"/>
            <w:vAlign w:val="center"/>
          </w:tcPr>
          <w:p w14:paraId="69A3212C">
            <w:pPr>
              <w:widowControl/>
              <w:spacing w:after="0" w:line="360" w:lineRule="auto"/>
              <w:rPr>
                <w:rFonts w:hint="default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启动肠内喂养患者，或其他肠内营养制剂不耐受患者</w:t>
            </w:r>
          </w:p>
        </w:tc>
        <w:tc>
          <w:tcPr>
            <w:tcW w:w="2310" w:type="dxa"/>
            <w:vAlign w:val="center"/>
          </w:tcPr>
          <w:p w14:paraId="50437051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纯净配方，无添加香精、防腐剂，主要配料为天然大米粉，糊化工艺处理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02F01D6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10-20g/</w:t>
            </w:r>
            <w:r>
              <w:rPr>
                <w:rFonts w:ascii="宋体" w:hAnsi="宋体" w:cs="宋体"/>
                <w:szCs w:val="21"/>
              </w:rPr>
              <w:t>条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A736A9D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vAlign w:val="center"/>
          </w:tcPr>
          <w:p w14:paraId="28A37860">
            <w:pPr>
              <w:spacing w:after="0" w:line="360" w:lineRule="auto"/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3B13E52">
            <w:pPr>
              <w:widowControl/>
              <w:spacing w:after="0" w:line="360" w:lineRule="auto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150000</w:t>
            </w:r>
          </w:p>
        </w:tc>
      </w:tr>
    </w:tbl>
    <w:p w14:paraId="1C831091">
      <w:pPr>
        <w:rPr>
          <w:rFonts w:hint="default" w:eastAsiaTheme="minorEastAsia"/>
          <w:lang w:val="en-US" w:eastAsia="zh-CN"/>
        </w:rPr>
      </w:pPr>
    </w:p>
    <w:p w14:paraId="27A14856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C63"/>
          <w:spacing w:val="0"/>
          <w:sz w:val="28"/>
          <w:szCs w:val="28"/>
          <w:shd w:val="clear" w:fill="FFFFFF"/>
          <w:lang w:val="en-US" w:eastAsia="zh-CN"/>
        </w:rPr>
        <w:t>标项二：</w:t>
      </w:r>
    </w:p>
    <w:tbl>
      <w:tblPr>
        <w:tblStyle w:val="2"/>
        <w:tblW w:w="9210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54"/>
        <w:gridCol w:w="859"/>
        <w:gridCol w:w="1887"/>
        <w:gridCol w:w="2136"/>
        <w:gridCol w:w="1128"/>
        <w:gridCol w:w="429"/>
        <w:gridCol w:w="684"/>
        <w:gridCol w:w="1005"/>
      </w:tblGrid>
      <w:tr w14:paraId="3402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28" w:type="dxa"/>
            <w:vAlign w:val="center"/>
          </w:tcPr>
          <w:p w14:paraId="5E3CEF49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654" w:type="dxa"/>
            <w:vAlign w:val="center"/>
          </w:tcPr>
          <w:p w14:paraId="518CD73E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产品类别</w:t>
            </w:r>
          </w:p>
        </w:tc>
        <w:tc>
          <w:tcPr>
            <w:tcW w:w="859" w:type="dxa"/>
            <w:vAlign w:val="center"/>
          </w:tcPr>
          <w:p w14:paraId="1A0D6A7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类型</w:t>
            </w:r>
          </w:p>
        </w:tc>
        <w:tc>
          <w:tcPr>
            <w:tcW w:w="1887" w:type="dxa"/>
            <w:vAlign w:val="center"/>
          </w:tcPr>
          <w:p w14:paraId="37151C06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适用人群</w:t>
            </w:r>
          </w:p>
        </w:tc>
        <w:tc>
          <w:tcPr>
            <w:tcW w:w="2136" w:type="dxa"/>
            <w:vAlign w:val="center"/>
          </w:tcPr>
          <w:p w14:paraId="75AC9C3A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参数要求</w:t>
            </w:r>
          </w:p>
        </w:tc>
        <w:tc>
          <w:tcPr>
            <w:tcW w:w="1128" w:type="dxa"/>
            <w:vAlign w:val="center"/>
          </w:tcPr>
          <w:p w14:paraId="07C7A75E">
            <w:pPr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参考规格</w:t>
            </w:r>
          </w:p>
        </w:tc>
        <w:tc>
          <w:tcPr>
            <w:tcW w:w="429" w:type="dxa"/>
            <w:vAlign w:val="center"/>
          </w:tcPr>
          <w:p w14:paraId="03C14AD3">
            <w:pPr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684" w:type="dxa"/>
            <w:vAlign w:val="center"/>
          </w:tcPr>
          <w:p w14:paraId="6C7A6D91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</w:t>
            </w:r>
            <w:r>
              <w:rPr>
                <w:rFonts w:ascii="宋体" w:hAnsi="宋体" w:cs="宋体"/>
                <w:kern w:val="0"/>
                <w:szCs w:val="21"/>
              </w:rPr>
              <w:t>元/g</w:t>
            </w:r>
          </w:p>
        </w:tc>
        <w:tc>
          <w:tcPr>
            <w:tcW w:w="1005" w:type="dxa"/>
            <w:vAlign w:val="center"/>
          </w:tcPr>
          <w:p w14:paraId="59875863">
            <w:pPr>
              <w:widowControl/>
              <w:spacing w:after="0"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总需求量/g</w:t>
            </w:r>
          </w:p>
        </w:tc>
      </w:tr>
      <w:tr w14:paraId="01EB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28" w:type="dxa"/>
            <w:vAlign w:val="center"/>
          </w:tcPr>
          <w:p w14:paraId="70322506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vAlign w:val="center"/>
          </w:tcPr>
          <w:p w14:paraId="2B073E1C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组件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099E372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益生菌酸奶（液体）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14733A5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调节肠道微生态失衡，在临床常见的肠道微生态失衡比如：抗生素相关性腹泻，腹胀，便秘腹泻或便秘人群；乳糖不耐受（“牛奶过敏”）者；中老年人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26879EA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生牛乳（≥98%），无蔗糖，含双歧杆菌，鼠李糖乳杆菌，保加利亚乳杆菌嗜热链球菌，嗜酸乳杆菌，蛋白质含量≥2.9g/100g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CA7AAF1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750-1000g/瓶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53C68FDE">
            <w:pPr>
              <w:spacing w:after="0"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g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48C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3D39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7488000</w:t>
            </w:r>
          </w:p>
        </w:tc>
      </w:tr>
    </w:tbl>
    <w:p w14:paraId="390395C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5D35"/>
    <w:rsid w:val="17D3C835"/>
    <w:rsid w:val="23D61E54"/>
    <w:rsid w:val="368A369C"/>
    <w:rsid w:val="5AC622EF"/>
    <w:rsid w:val="5ACB5F2F"/>
    <w:rsid w:val="603B5D35"/>
    <w:rsid w:val="63F60386"/>
    <w:rsid w:val="6FCC1F2F"/>
    <w:rsid w:val="740B0213"/>
    <w:rsid w:val="7DD48276"/>
    <w:rsid w:val="7ECF746B"/>
    <w:rsid w:val="8FF5B936"/>
    <w:rsid w:val="AFFE3CCC"/>
    <w:rsid w:val="B57F5E3F"/>
    <w:rsid w:val="BFBBF389"/>
    <w:rsid w:val="DEAFAFA5"/>
    <w:rsid w:val="DFDEB6A0"/>
    <w:rsid w:val="F7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2916</Words>
  <Characters>4145</Characters>
  <Lines>0</Lines>
  <Paragraphs>0</Paragraphs>
  <TotalTime>3</TotalTime>
  <ScaleCrop>false</ScaleCrop>
  <LinksUpToDate>false</LinksUpToDate>
  <CharactersWithSpaces>4152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2025-12-27T14:44:00Z</dcterms:created>
  <dc:creator>土木海</dc:creator>
  <cp:lastModifiedBy>土木海</cp:lastModifiedBy>
  <dcterms:modified xsi:type="dcterms:W3CDTF">2025-12-31T09:36:12Z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7EE68876D89C4BD4AE3C15E07E815404_13</vt:lpwstr>
  </property>
  <property fmtid="{D5CDD505-2E9C-101B-9397-08002B2CF9AE}" pid="4" name="KSOTemplateDocerSaveRecord">
    <vt:lpwstr>eyJoZGlkIjoiNjBkMmNhMjk1YTI0ZTEyMjMzYzc1MmU2MmMwNzQ5OTEiLCJ1c2VySWQiOiIzMjc1NjExNDQifQ==</vt:lpwstr>
  </property>
</Properties>
</file>