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7531E">
      <w:pPr>
        <w:spacing w:line="360" w:lineRule="auto"/>
        <w:ind w:firstLine="602" w:firstLineChars="200"/>
        <w:jc w:val="center"/>
        <w:rPr>
          <w:rFonts w:hint="eastAsia" w:ascii="宋体" w:hAnsi="宋体" w:eastAsia="宋体" w:cs="宋体"/>
          <w:b/>
          <w:bCs/>
          <w:color w:val="auto"/>
          <w:kern w:val="2"/>
          <w:sz w:val="30"/>
          <w:szCs w:val="30"/>
          <w:lang w:val="en-US" w:eastAsia="zh-CN" w:bidi="ar-SA"/>
        </w:rPr>
      </w:pPr>
      <w:r>
        <w:rPr>
          <w:rFonts w:hint="eastAsia" w:ascii="宋体" w:hAnsi="宋体" w:eastAsia="宋体" w:cs="宋体"/>
          <w:b/>
          <w:bCs/>
          <w:color w:val="auto"/>
          <w:kern w:val="2"/>
          <w:sz w:val="30"/>
          <w:szCs w:val="30"/>
          <w:lang w:val="en-US" w:eastAsia="zh-CN" w:bidi="ar-SA"/>
        </w:rPr>
        <w:t>浙江省中医院三院区UPS、精密空调维护保养服务及三组蓄电池电池更换项目采购需求</w:t>
      </w:r>
    </w:p>
    <w:p w14:paraId="6EE24362">
      <w:pPr>
        <w:numPr>
          <w:ilvl w:val="0"/>
          <w:numId w:val="0"/>
        </w:numPr>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一、项目概况</w:t>
      </w:r>
    </w:p>
    <w:p w14:paraId="63499BB7">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1、本项目为浙江省中医院三院区UPS 不间断电源系统、精密空调系统及所属配套设施设备维护保养服务（涵盖 UPS 主机、蓄电池组、精密空调室内外机、温湿度监控系统等设备）及三组蓄电池更换。</w:t>
      </w:r>
    </w:p>
    <w:p w14:paraId="0D798969">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2、服务期：24 个月</w:t>
      </w:r>
    </w:p>
    <w:p w14:paraId="38AD009E">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3、项目预算金额：92 万元</w:t>
      </w:r>
    </w:p>
    <w:p w14:paraId="65C2BE21">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4、服务地点：湖滨院区（上城区邮电路 54 号）、钱塘院区（钱塘区 9 号大街 9 号）、西溪院区（余杭区高教路 1 号）。</w:t>
      </w:r>
    </w:p>
    <w:p w14:paraId="260A412C">
      <w:pPr>
        <w:numPr>
          <w:ilvl w:val="0"/>
          <w:numId w:val="0"/>
        </w:numPr>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二、维保服务内容及要求</w:t>
      </w:r>
    </w:p>
    <w:p w14:paraId="7D67C3CA">
      <w:pPr>
        <w:numPr>
          <w:ilvl w:val="0"/>
          <w:numId w:val="0"/>
        </w:numPr>
        <w:spacing w:line="360" w:lineRule="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（一）服务范围</w:t>
      </w:r>
    </w:p>
    <w:p w14:paraId="47725CBF">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服务范围包括以下 UPS、精密空调及相关设施设备的维护保养工作。</w:t>
      </w:r>
    </w:p>
    <w:p w14:paraId="58B9B99A">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1、UPS 系统及附属设备（具体间报价清单）</w:t>
      </w:r>
    </w:p>
    <w:tbl>
      <w:tblPr>
        <w:tblStyle w:val="14"/>
        <w:tblW w:w="46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743"/>
        <w:gridCol w:w="1856"/>
        <w:gridCol w:w="1623"/>
      </w:tblGrid>
      <w:tr w14:paraId="19AF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noWrap/>
            <w:vAlign w:val="center"/>
          </w:tcPr>
          <w:p w14:paraId="0E2A1CCE">
            <w:pPr>
              <w:numPr>
                <w:ilvl w:val="0"/>
                <w:numId w:val="0"/>
              </w:numPr>
              <w:spacing w:line="360" w:lineRule="auto"/>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项目名称</w:t>
            </w:r>
          </w:p>
        </w:tc>
        <w:tc>
          <w:tcPr>
            <w:tcW w:w="2178" w:type="pct"/>
            <w:noWrap/>
            <w:vAlign w:val="center"/>
          </w:tcPr>
          <w:p w14:paraId="337BF4B6">
            <w:pPr>
              <w:numPr>
                <w:ilvl w:val="0"/>
                <w:numId w:val="0"/>
              </w:num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功率等级</w:t>
            </w:r>
          </w:p>
        </w:tc>
        <w:tc>
          <w:tcPr>
            <w:tcW w:w="1080" w:type="pct"/>
            <w:noWrap/>
            <w:vAlign w:val="center"/>
          </w:tcPr>
          <w:p w14:paraId="58173F73">
            <w:pPr>
              <w:numPr>
                <w:ilvl w:val="0"/>
                <w:numId w:val="0"/>
              </w:num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数量</w:t>
            </w:r>
          </w:p>
        </w:tc>
        <w:tc>
          <w:tcPr>
            <w:tcW w:w="944" w:type="pct"/>
            <w:noWrap/>
            <w:vAlign w:val="center"/>
          </w:tcPr>
          <w:p w14:paraId="5F327BBB">
            <w:pPr>
              <w:numPr>
                <w:ilvl w:val="0"/>
                <w:numId w:val="0"/>
              </w:num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单位</w:t>
            </w:r>
          </w:p>
        </w:tc>
      </w:tr>
      <w:tr w14:paraId="4B24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Merge w:val="restart"/>
            <w:noWrap/>
            <w:vAlign w:val="center"/>
          </w:tcPr>
          <w:p w14:paraId="64FC7E71">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三院区UPS电池</w:t>
            </w:r>
          </w:p>
          <w:p w14:paraId="66E93B7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维保服务</w:t>
            </w:r>
          </w:p>
        </w:tc>
        <w:tc>
          <w:tcPr>
            <w:tcW w:w="2178" w:type="pct"/>
            <w:noWrap/>
            <w:vAlign w:val="center"/>
          </w:tcPr>
          <w:p w14:paraId="28416962">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小功率(＜10KVA)</w:t>
            </w:r>
          </w:p>
        </w:tc>
        <w:tc>
          <w:tcPr>
            <w:tcW w:w="1856" w:type="dxa"/>
            <w:noWrap/>
            <w:vAlign w:val="center"/>
          </w:tcPr>
          <w:p w14:paraId="6D1E8254">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69</w:t>
            </w:r>
          </w:p>
        </w:tc>
        <w:tc>
          <w:tcPr>
            <w:tcW w:w="944" w:type="pct"/>
            <w:noWrap/>
            <w:vAlign w:val="center"/>
          </w:tcPr>
          <w:p w14:paraId="24CA72A6">
            <w:pPr>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套</w:t>
            </w:r>
          </w:p>
        </w:tc>
      </w:tr>
      <w:tr w14:paraId="2EA4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Merge w:val="continue"/>
            <w:noWrap/>
            <w:vAlign w:val="center"/>
          </w:tcPr>
          <w:p w14:paraId="42D86072">
            <w:pPr>
              <w:jc w:val="center"/>
              <w:rPr>
                <w:rFonts w:hint="eastAsia" w:ascii="宋体" w:hAnsi="宋体" w:eastAsia="宋体" w:cs="宋体"/>
                <w:color w:val="auto"/>
                <w:kern w:val="2"/>
                <w:sz w:val="24"/>
                <w:szCs w:val="24"/>
                <w:lang w:val="en-US" w:eastAsia="zh-CN" w:bidi="ar-SA"/>
              </w:rPr>
            </w:pPr>
          </w:p>
        </w:tc>
        <w:tc>
          <w:tcPr>
            <w:tcW w:w="2178" w:type="pct"/>
            <w:noWrap/>
            <w:vAlign w:val="center"/>
          </w:tcPr>
          <w:p w14:paraId="655F30B1">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中功率(10-100KVA)</w:t>
            </w:r>
          </w:p>
        </w:tc>
        <w:tc>
          <w:tcPr>
            <w:tcW w:w="1856" w:type="dxa"/>
            <w:noWrap/>
            <w:vAlign w:val="center"/>
          </w:tcPr>
          <w:p w14:paraId="210A3A56">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w:t>
            </w:r>
          </w:p>
        </w:tc>
        <w:tc>
          <w:tcPr>
            <w:tcW w:w="944" w:type="pct"/>
            <w:noWrap/>
            <w:vAlign w:val="center"/>
          </w:tcPr>
          <w:p w14:paraId="5011EE63">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套</w:t>
            </w:r>
          </w:p>
        </w:tc>
      </w:tr>
      <w:tr w14:paraId="2423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6" w:type="pct"/>
            <w:vMerge w:val="continue"/>
            <w:noWrap/>
            <w:vAlign w:val="center"/>
          </w:tcPr>
          <w:p w14:paraId="40A475C4">
            <w:pPr>
              <w:jc w:val="center"/>
              <w:rPr>
                <w:rFonts w:hint="eastAsia" w:ascii="宋体" w:hAnsi="宋体" w:eastAsia="宋体" w:cs="宋体"/>
                <w:color w:val="auto"/>
                <w:kern w:val="2"/>
                <w:sz w:val="24"/>
                <w:szCs w:val="24"/>
                <w:lang w:val="en-US" w:eastAsia="zh-CN" w:bidi="ar-SA"/>
              </w:rPr>
            </w:pPr>
          </w:p>
        </w:tc>
        <w:tc>
          <w:tcPr>
            <w:tcW w:w="2178" w:type="pct"/>
            <w:noWrap/>
            <w:vAlign w:val="center"/>
          </w:tcPr>
          <w:p w14:paraId="04784EF0">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大功率(＞100KVA）</w:t>
            </w:r>
          </w:p>
        </w:tc>
        <w:tc>
          <w:tcPr>
            <w:tcW w:w="1856" w:type="dxa"/>
            <w:noWrap/>
            <w:vAlign w:val="center"/>
          </w:tcPr>
          <w:p w14:paraId="7229B4E3">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w:t>
            </w:r>
          </w:p>
        </w:tc>
        <w:tc>
          <w:tcPr>
            <w:tcW w:w="944" w:type="pct"/>
            <w:noWrap/>
            <w:vAlign w:val="center"/>
          </w:tcPr>
          <w:p w14:paraId="71440DA4">
            <w:pPr>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套</w:t>
            </w:r>
          </w:p>
        </w:tc>
      </w:tr>
    </w:tbl>
    <w:p w14:paraId="50B15243">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2、精密空调及附属设备（具体间报价清单）</w:t>
      </w:r>
      <w:bookmarkStart w:id="3" w:name="_GoBack"/>
      <w:bookmarkEnd w:id="3"/>
    </w:p>
    <w:tbl>
      <w:tblPr>
        <w:tblStyle w:val="14"/>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2111"/>
        <w:gridCol w:w="2755"/>
        <w:gridCol w:w="1189"/>
        <w:gridCol w:w="1228"/>
      </w:tblGrid>
      <w:tr w14:paraId="575BC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noWrap/>
            <w:vAlign w:val="center"/>
          </w:tcPr>
          <w:p w14:paraId="0036CD65">
            <w:pPr>
              <w:numPr>
                <w:ilvl w:val="0"/>
                <w:numId w:val="0"/>
              </w:numPr>
              <w:spacing w:line="360" w:lineRule="auto"/>
              <w:jc w:val="center"/>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项目名称</w:t>
            </w:r>
          </w:p>
        </w:tc>
        <w:tc>
          <w:tcPr>
            <w:tcW w:w="1217" w:type="pct"/>
            <w:noWrap/>
            <w:vAlign w:val="center"/>
          </w:tcPr>
          <w:p w14:paraId="2BA6FB87">
            <w:pPr>
              <w:numPr>
                <w:ilvl w:val="0"/>
                <w:numId w:val="0"/>
              </w:num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品牌</w:t>
            </w:r>
          </w:p>
        </w:tc>
        <w:tc>
          <w:tcPr>
            <w:tcW w:w="1589" w:type="pct"/>
            <w:noWrap/>
            <w:vAlign w:val="center"/>
          </w:tcPr>
          <w:p w14:paraId="400C2264">
            <w:pPr>
              <w:numPr>
                <w:ilvl w:val="0"/>
                <w:numId w:val="0"/>
              </w:num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型号</w:t>
            </w:r>
          </w:p>
        </w:tc>
        <w:tc>
          <w:tcPr>
            <w:tcW w:w="686" w:type="pct"/>
            <w:noWrap/>
            <w:vAlign w:val="center"/>
          </w:tcPr>
          <w:p w14:paraId="303ECE32">
            <w:pPr>
              <w:numPr>
                <w:ilvl w:val="0"/>
                <w:numId w:val="0"/>
              </w:num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数量</w:t>
            </w:r>
          </w:p>
        </w:tc>
        <w:tc>
          <w:tcPr>
            <w:tcW w:w="708" w:type="pct"/>
            <w:noWrap/>
            <w:vAlign w:val="center"/>
          </w:tcPr>
          <w:p w14:paraId="74791460">
            <w:pPr>
              <w:numPr>
                <w:ilvl w:val="0"/>
                <w:numId w:val="0"/>
              </w:numPr>
              <w:spacing w:line="360" w:lineRule="auto"/>
              <w:jc w:val="cente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单位</w:t>
            </w:r>
          </w:p>
        </w:tc>
      </w:tr>
      <w:tr w14:paraId="4D6C7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Merge w:val="restart"/>
            <w:noWrap/>
            <w:vAlign w:val="center"/>
          </w:tcPr>
          <w:p w14:paraId="7295DEC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三院区精密空调</w:t>
            </w:r>
          </w:p>
          <w:p w14:paraId="3DB5459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维保服务</w:t>
            </w:r>
          </w:p>
        </w:tc>
        <w:tc>
          <w:tcPr>
            <w:tcW w:w="1217" w:type="pct"/>
            <w:noWrap/>
            <w:vAlign w:val="center"/>
          </w:tcPr>
          <w:p w14:paraId="565DF51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艾特网能</w:t>
            </w:r>
          </w:p>
        </w:tc>
        <w:tc>
          <w:tcPr>
            <w:tcW w:w="1589" w:type="pct"/>
            <w:noWrap/>
            <w:vAlign w:val="center"/>
          </w:tcPr>
          <w:p w14:paraId="6D913445">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CS007HA0P00-IT</w:t>
            </w:r>
          </w:p>
        </w:tc>
        <w:tc>
          <w:tcPr>
            <w:tcW w:w="686" w:type="pct"/>
            <w:noWrap/>
            <w:vAlign w:val="center"/>
          </w:tcPr>
          <w:p w14:paraId="6FB0BA16">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708" w:type="pct"/>
            <w:noWrap/>
            <w:vAlign w:val="center"/>
          </w:tcPr>
          <w:p w14:paraId="69DFBEB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r>
      <w:tr w14:paraId="26686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Merge w:val="continue"/>
            <w:noWrap/>
            <w:vAlign w:val="center"/>
          </w:tcPr>
          <w:p w14:paraId="12CA5924">
            <w:pPr>
              <w:spacing w:line="360" w:lineRule="auto"/>
              <w:jc w:val="center"/>
              <w:rPr>
                <w:rFonts w:hint="eastAsia" w:ascii="宋体" w:hAnsi="宋体" w:eastAsia="宋体" w:cs="宋体"/>
                <w:color w:val="auto"/>
                <w:kern w:val="2"/>
                <w:sz w:val="24"/>
                <w:szCs w:val="24"/>
                <w:lang w:val="en-US" w:eastAsia="zh-CN" w:bidi="ar-SA"/>
              </w:rPr>
            </w:pPr>
          </w:p>
        </w:tc>
        <w:tc>
          <w:tcPr>
            <w:tcW w:w="1217" w:type="pct"/>
            <w:noWrap/>
            <w:vAlign w:val="center"/>
          </w:tcPr>
          <w:p w14:paraId="2E8B9339">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依米康</w:t>
            </w:r>
          </w:p>
        </w:tc>
        <w:tc>
          <w:tcPr>
            <w:tcW w:w="1589" w:type="pct"/>
            <w:noWrap/>
            <w:vAlign w:val="center"/>
          </w:tcPr>
          <w:p w14:paraId="3B9BAD4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SCA502DES</w:t>
            </w:r>
          </w:p>
        </w:tc>
        <w:tc>
          <w:tcPr>
            <w:tcW w:w="686" w:type="pct"/>
            <w:noWrap/>
            <w:vAlign w:val="center"/>
          </w:tcPr>
          <w:p w14:paraId="3AC29DF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708" w:type="pct"/>
            <w:noWrap/>
            <w:vAlign w:val="center"/>
          </w:tcPr>
          <w:p w14:paraId="5733036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r>
      <w:tr w14:paraId="614F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Merge w:val="continue"/>
            <w:noWrap/>
            <w:vAlign w:val="center"/>
          </w:tcPr>
          <w:p w14:paraId="115C487E">
            <w:pPr>
              <w:spacing w:line="360" w:lineRule="auto"/>
              <w:jc w:val="center"/>
              <w:rPr>
                <w:rFonts w:hint="eastAsia" w:ascii="宋体" w:hAnsi="宋体" w:eastAsia="宋体" w:cs="宋体"/>
                <w:color w:val="auto"/>
                <w:kern w:val="2"/>
                <w:sz w:val="24"/>
                <w:szCs w:val="24"/>
                <w:lang w:val="en-US" w:eastAsia="zh-CN" w:bidi="ar-SA"/>
              </w:rPr>
            </w:pPr>
          </w:p>
        </w:tc>
        <w:tc>
          <w:tcPr>
            <w:tcW w:w="1217" w:type="pct"/>
            <w:noWrap/>
            <w:vAlign w:val="center"/>
          </w:tcPr>
          <w:p w14:paraId="1EF6E12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KERBEROS</w:t>
            </w:r>
          </w:p>
        </w:tc>
        <w:tc>
          <w:tcPr>
            <w:tcW w:w="1589" w:type="pct"/>
            <w:noWrap/>
            <w:vAlign w:val="center"/>
          </w:tcPr>
          <w:p w14:paraId="0029950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w:t>
            </w:r>
          </w:p>
        </w:tc>
        <w:tc>
          <w:tcPr>
            <w:tcW w:w="686" w:type="pct"/>
            <w:noWrap/>
            <w:vAlign w:val="center"/>
          </w:tcPr>
          <w:p w14:paraId="7B554A6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708" w:type="pct"/>
            <w:noWrap/>
            <w:vAlign w:val="center"/>
          </w:tcPr>
          <w:p w14:paraId="121460AF">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r>
      <w:tr w14:paraId="1921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Merge w:val="continue"/>
            <w:noWrap/>
            <w:vAlign w:val="center"/>
          </w:tcPr>
          <w:p w14:paraId="76858C51">
            <w:pPr>
              <w:spacing w:line="360" w:lineRule="auto"/>
              <w:jc w:val="center"/>
              <w:rPr>
                <w:rFonts w:hint="eastAsia" w:ascii="宋体" w:hAnsi="宋体" w:eastAsia="宋体" w:cs="宋体"/>
                <w:color w:val="auto"/>
                <w:kern w:val="2"/>
                <w:sz w:val="24"/>
                <w:szCs w:val="24"/>
                <w:lang w:val="en-US" w:eastAsia="zh-CN" w:bidi="ar-SA"/>
              </w:rPr>
            </w:pPr>
          </w:p>
        </w:tc>
        <w:tc>
          <w:tcPr>
            <w:tcW w:w="1217" w:type="pct"/>
            <w:noWrap/>
            <w:vAlign w:val="center"/>
          </w:tcPr>
          <w:p w14:paraId="45D5A185">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艾特网能</w:t>
            </w:r>
          </w:p>
        </w:tc>
        <w:tc>
          <w:tcPr>
            <w:tcW w:w="1589" w:type="pct"/>
            <w:noWrap/>
            <w:vAlign w:val="center"/>
          </w:tcPr>
          <w:p w14:paraId="2FA23ED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CS007HA0P00-IT</w:t>
            </w:r>
          </w:p>
        </w:tc>
        <w:tc>
          <w:tcPr>
            <w:tcW w:w="686" w:type="pct"/>
            <w:noWrap/>
            <w:vAlign w:val="center"/>
          </w:tcPr>
          <w:p w14:paraId="3B08A277">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708" w:type="pct"/>
            <w:noWrap/>
            <w:vAlign w:val="center"/>
          </w:tcPr>
          <w:p w14:paraId="554D846C">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r>
      <w:tr w14:paraId="7029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Merge w:val="continue"/>
            <w:noWrap/>
            <w:vAlign w:val="center"/>
          </w:tcPr>
          <w:p w14:paraId="5DCF2104">
            <w:pPr>
              <w:spacing w:line="360" w:lineRule="auto"/>
              <w:jc w:val="center"/>
              <w:rPr>
                <w:rFonts w:hint="eastAsia" w:ascii="宋体" w:hAnsi="宋体" w:eastAsia="宋体" w:cs="宋体"/>
                <w:color w:val="auto"/>
                <w:kern w:val="2"/>
                <w:sz w:val="24"/>
                <w:szCs w:val="24"/>
                <w:lang w:val="en-US" w:eastAsia="zh-CN" w:bidi="ar-SA"/>
              </w:rPr>
            </w:pPr>
          </w:p>
        </w:tc>
        <w:tc>
          <w:tcPr>
            <w:tcW w:w="1217" w:type="pct"/>
            <w:noWrap/>
            <w:vAlign w:val="center"/>
          </w:tcPr>
          <w:p w14:paraId="1FC00248">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依米康</w:t>
            </w:r>
          </w:p>
        </w:tc>
        <w:tc>
          <w:tcPr>
            <w:tcW w:w="1589" w:type="pct"/>
            <w:noWrap/>
            <w:vAlign w:val="center"/>
          </w:tcPr>
          <w:p w14:paraId="2424559B">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SCA401DES</w:t>
            </w:r>
          </w:p>
        </w:tc>
        <w:tc>
          <w:tcPr>
            <w:tcW w:w="686" w:type="pct"/>
            <w:noWrap/>
            <w:vAlign w:val="center"/>
          </w:tcPr>
          <w:p w14:paraId="6D3A4955">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708" w:type="pct"/>
            <w:noWrap/>
            <w:vAlign w:val="center"/>
          </w:tcPr>
          <w:p w14:paraId="701C32DE">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r>
      <w:tr w14:paraId="403D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Merge w:val="continue"/>
            <w:noWrap/>
            <w:vAlign w:val="center"/>
          </w:tcPr>
          <w:p w14:paraId="54F82CD7">
            <w:pPr>
              <w:spacing w:line="360" w:lineRule="auto"/>
              <w:jc w:val="center"/>
              <w:rPr>
                <w:rFonts w:hint="eastAsia" w:ascii="宋体" w:hAnsi="宋体" w:eastAsia="宋体" w:cs="宋体"/>
                <w:color w:val="auto"/>
                <w:kern w:val="2"/>
                <w:sz w:val="24"/>
                <w:szCs w:val="24"/>
                <w:lang w:val="en-US" w:eastAsia="zh-CN" w:bidi="ar-SA"/>
              </w:rPr>
            </w:pPr>
          </w:p>
        </w:tc>
        <w:tc>
          <w:tcPr>
            <w:tcW w:w="1217" w:type="pct"/>
            <w:noWrap/>
            <w:vAlign w:val="center"/>
          </w:tcPr>
          <w:p w14:paraId="6E1F3213">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伊顿</w:t>
            </w:r>
          </w:p>
        </w:tc>
        <w:tc>
          <w:tcPr>
            <w:tcW w:w="1589" w:type="pct"/>
            <w:noWrap/>
            <w:vAlign w:val="center"/>
          </w:tcPr>
          <w:p w14:paraId="3DD0FED6">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SAC1DA40</w:t>
            </w:r>
          </w:p>
        </w:tc>
        <w:tc>
          <w:tcPr>
            <w:tcW w:w="686" w:type="pct"/>
            <w:noWrap/>
            <w:vAlign w:val="center"/>
          </w:tcPr>
          <w:p w14:paraId="78B8180B">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708" w:type="pct"/>
            <w:noWrap/>
            <w:vAlign w:val="center"/>
          </w:tcPr>
          <w:p w14:paraId="497F5B5A">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r>
      <w:tr w14:paraId="7F734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7" w:type="pct"/>
            <w:vMerge w:val="continue"/>
            <w:noWrap/>
            <w:vAlign w:val="center"/>
          </w:tcPr>
          <w:p w14:paraId="37134BAB">
            <w:pPr>
              <w:spacing w:line="360" w:lineRule="auto"/>
              <w:jc w:val="center"/>
              <w:rPr>
                <w:rFonts w:hint="eastAsia" w:ascii="宋体" w:hAnsi="宋体" w:eastAsia="宋体" w:cs="宋体"/>
                <w:color w:val="auto"/>
                <w:kern w:val="2"/>
                <w:sz w:val="24"/>
                <w:szCs w:val="24"/>
                <w:lang w:val="en-US" w:eastAsia="zh-CN" w:bidi="ar-SA"/>
              </w:rPr>
            </w:pPr>
          </w:p>
        </w:tc>
        <w:tc>
          <w:tcPr>
            <w:tcW w:w="1217" w:type="pct"/>
            <w:noWrap/>
            <w:vAlign w:val="center"/>
          </w:tcPr>
          <w:p w14:paraId="1BA45536">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维谛</w:t>
            </w:r>
          </w:p>
        </w:tc>
        <w:tc>
          <w:tcPr>
            <w:tcW w:w="1589" w:type="pct"/>
            <w:noWrap/>
            <w:vAlign w:val="center"/>
          </w:tcPr>
          <w:p w14:paraId="0A65B922">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P1030UA</w:t>
            </w:r>
          </w:p>
        </w:tc>
        <w:tc>
          <w:tcPr>
            <w:tcW w:w="686" w:type="pct"/>
            <w:noWrap/>
            <w:vAlign w:val="center"/>
          </w:tcPr>
          <w:p w14:paraId="617A5CB1">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708" w:type="pct"/>
            <w:noWrap/>
            <w:vAlign w:val="center"/>
          </w:tcPr>
          <w:p w14:paraId="2E42DB6D">
            <w:pPr>
              <w:spacing w:line="36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台</w:t>
            </w:r>
          </w:p>
        </w:tc>
      </w:tr>
    </w:tbl>
    <w:p w14:paraId="5447A855">
      <w:pPr>
        <w:pStyle w:val="20"/>
        <w:rPr>
          <w:color w:val="auto"/>
        </w:rPr>
      </w:pPr>
    </w:p>
    <w:p w14:paraId="051D2C1F">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（二）维保质量标准规范</w:t>
      </w:r>
    </w:p>
    <w:p w14:paraId="06C78631">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投标人提供的维保服务需严格遵循相关规范，包含但不限于以下标准及规范：</w:t>
      </w:r>
    </w:p>
    <w:p w14:paraId="2A527FC4">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《中华人民共和国安全生产法》</w:t>
      </w:r>
    </w:p>
    <w:p w14:paraId="75F79C01">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《中华人民共和国特种设备安全法》</w:t>
      </w:r>
    </w:p>
    <w:p w14:paraId="372C097A">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GB 50174《数据中心设计规范》</w:t>
      </w:r>
    </w:p>
    <w:p w14:paraId="1A0F3748">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YD/T 2165《通信用不间断电源（UPS）维护规范》</w:t>
      </w:r>
    </w:p>
    <w:p w14:paraId="715AD29B">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GB/T 19413《计算机和数据处理机房用单元式空气调节机》</w:t>
      </w:r>
    </w:p>
    <w:p w14:paraId="35D2579E">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GB 50016《建筑设计防火规范》</w:t>
      </w:r>
    </w:p>
    <w:p w14:paraId="39936DD7">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（三）总体服务内容及要求</w:t>
      </w:r>
    </w:p>
    <w:p w14:paraId="449A3A00">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1、全院 UPS、精密空调设备维保服务，设备范围包括 UPS 主机、蓄电池组、UPS配电监控系统、精密空调室内外机、制冷 / 加湿 / 除湿系统、温湿度报警系统等。维保服务包括定期巡检保养、故障维修、备件更换、应急保障、档案管理、技术培训及设备运行状态评估等。投标人需建立设备电子档案，记录设备型号、安装时间、维保记录、故障历史等信息，供采购人随时查询。</w:t>
      </w:r>
    </w:p>
    <w:p w14:paraId="18E12B54">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2、投标人应保证按质、按量、按时完成维保服务。定期保养严格按约定周期执行，故障报修后响应时限≤1 小时到场，一般故障≤4 小时修复，复杂故障≤24 小时修复，特殊情况需书面说明并提供临时替代方案，不影响临床使用。原则上不得出现维保遗漏或未达标准情况，未达标项需免费重新维保。</w:t>
      </w:r>
    </w:p>
    <w:p w14:paraId="5940D52D">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维保过程中需更换备件的，投标人应使用符合国标及设备原厂标准的合格备件，需提供备件合格证，更换前需经采购人确认。因投标人备件质量问题或维保操作不当导致设备损坏的，采购人有权要求更换设备或照价赔偿；造成设备故障延误临床使用的，按实际损失追责。</w:t>
      </w:r>
    </w:p>
    <w:p w14:paraId="6C1F20A1">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4、若投标人未按约定周期完成定期维保，或故障维修超时影响临床使用，采购人将按每天 1000 元人民币处罚，超过 10 天未整改的，有权终止合同。</w:t>
      </w:r>
    </w:p>
    <w:p w14:paraId="4DA3D85E">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5、科学组建项目团队，配备专职维保技术人员；维保人员上岗前需接受专业岗前培训，熟悉 UPS、精密空调设备原理、维保技术、安全操作规范及感染控制要求，考核合格后方可上岗。</w:t>
      </w:r>
    </w:p>
    <w:p w14:paraId="37C830F4">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6、维保作业需遵循 “标准预防” 及安全生产原则，进入污染区域作业时穿戴相应防护用品，作业后按规范做好手卫生及设备、环境清洁消毒。高压、动火等特殊作业需提前办理审批手续，落实安全防护措施。</w:t>
      </w:r>
    </w:p>
    <w:p w14:paraId="333F1472">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7、投标人需组织新上岗人员健康体检，从业人员每年进行一次定期健康体检，患有传染性疾病、器质性疾病及其他不适宜从事维保作业的人员，患病期间不得参与直接接触设备的工作。</w:t>
      </w:r>
    </w:p>
    <w:p w14:paraId="2D9C3C00">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8、投标人需按月度、季度、年度统计维保工作量（含巡检次数、保养设备台数、故障维修次数、备件更换情况等），报采购人监管部门，年终装订成册。每季度上报备件采购凭证、检测报告等资料，便于备查。</w:t>
      </w:r>
    </w:p>
    <w:p w14:paraId="59F74F98">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9、维保作业场地及操作需符合环保、安全、卫生等部门相关要求，妥善处理废旧电池、废冷媒、废旧备件等废弃物，避免环境污染。</w:t>
      </w:r>
    </w:p>
    <w:p w14:paraId="2817C678">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10、投标人需制定完善的维保流程、应急预案（如 UPS 断电、空调制冷失效、冷媒泄漏等突发情况），并定期组织演练，确保突发情况下能快速响应处置。</w:t>
      </w:r>
    </w:p>
    <w:p w14:paraId="6A23DA42">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（四）维保技术规范要求</w:t>
      </w:r>
    </w:p>
    <w:p w14:paraId="0ABEF16C">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1、维保设施、设备及工作场所需符合数据中心、医院设备安全管理规范、安全生产及感染控制要求。</w:t>
      </w:r>
    </w:p>
    <w:p w14:paraId="069381D7">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2、按设备类型、使用场景分类开展维保工作，机房、手术室、ICU 等关键科室设备实行专项维保，优先保障其运行稳定性，不同系统设备的维保工具、备件需分开存放使用，避免交叉污染。</w:t>
      </w:r>
    </w:p>
    <w:p w14:paraId="14C5BA8D">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3、明确岗位职责及操作规程，按 “巡检 - 诊断 - 维保 - 检测 - 记录 - 归档” 流程严格把关，确保维保质量。</w:t>
      </w:r>
    </w:p>
    <w:p w14:paraId="31403FEA">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4、应急备件需单独存放，做好标识管理，确保备件完好可用，关键设备备件储备率≥90%。</w:t>
      </w:r>
    </w:p>
    <w:p w14:paraId="0BD0DC43">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5、遇停水、停电等外部因素影响维保工作的，投标人需启动应急方案，保障关键科室设备基本运行，必要时协调外部资源完成维保。</w:t>
      </w:r>
    </w:p>
    <w:p w14:paraId="5F9AD769">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6、不可抗拒因素导致无法完成维保任务的，双方协商解决，但投标人需优先保障医疗抢救、核心机房所需设备的正常运行。</w:t>
      </w:r>
    </w:p>
    <w:p w14:paraId="2AAF5C52">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7、若未按约定时间完成维保或维保质量不达标，采购人有权责令限期整改，逾期未整改的，单方终止合同，投标人承担法律责任及经济损失。</w:t>
      </w:r>
    </w:p>
    <w:p w14:paraId="35308CA9">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8、具体维保技术要求</w:t>
      </w:r>
    </w:p>
    <w:p w14:paraId="1D176A4E">
      <w:pPr>
        <w:pStyle w:val="20"/>
        <w:numPr>
          <w:ilvl w:val="0"/>
          <w:numId w:val="0"/>
        </w:numPr>
        <w:ind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8.1 UPS 系统维护和保养</w:t>
      </w:r>
    </w:p>
    <w:p w14:paraId="2431DD2A">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每月一次定期检查 UPS 主机运行状态、逆变 / 整流模块、风扇、电容，测试旁路切换功能，清洁设备内部灰尘等；</w:t>
      </w:r>
    </w:p>
    <w:p w14:paraId="1F29947F">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每季度一次检测蓄电池组电压、内阻、温度，检查电池连接线、接线端子，清理电池极柱氧化物等；</w:t>
      </w:r>
    </w:p>
    <w:p w14:paraId="78C5504B">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每年一次完成 UPS 负载测试、续航时间测试，校准监控系统，更换老化易损件等；</w:t>
      </w:r>
    </w:p>
    <w:p w14:paraId="5DA4798A">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做好 UPS 附属防雷、配电组件的巡检，确保接地、防雷功能有效；</w:t>
      </w:r>
    </w:p>
    <w:p w14:paraId="0E6FF2A9">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机房内 UPS 设备和环境保持清洁状态。</w:t>
      </w:r>
    </w:p>
    <w:p w14:paraId="4CE8B6C2">
      <w:pPr>
        <w:pStyle w:val="20"/>
        <w:numPr>
          <w:ilvl w:val="0"/>
          <w:numId w:val="0"/>
        </w:numPr>
        <w:ind w:leftChars="0"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8.2 精密空调维护和保养</w:t>
      </w:r>
    </w:p>
    <w:p w14:paraId="57DA1D5B">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每月一次定期清洁空调滤网、蒸发器、冷凝器，检查压缩机运行状态、冷媒压力，测试加湿、除湿、通风功能；</w:t>
      </w:r>
    </w:p>
    <w:p w14:paraId="0590DD37">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每季度一次校准温湿度传感器，检查空调排水系统、风机轴承，紧固电气接线；</w:t>
      </w:r>
    </w:p>
    <w:p w14:paraId="0D67972B">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每年一次更换加湿罐、冷媒补充，检测空调制冷效率，清理室外机散热片；</w:t>
      </w:r>
    </w:p>
    <w:p w14:paraId="09A864B0">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检查空调报警系统，确保温湿度异常、高压 / 低压故障时及时报警；</w:t>
      </w:r>
    </w:p>
    <w:p w14:paraId="7486195C">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各空调机房应保持清洁，环境卫生需达到医院检查标准。</w:t>
      </w:r>
    </w:p>
    <w:p w14:paraId="16718F27">
      <w:pPr>
        <w:pStyle w:val="20"/>
        <w:numPr>
          <w:ilvl w:val="0"/>
          <w:numId w:val="0"/>
        </w:numPr>
        <w:ind w:leftChars="0"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8.3 配套监控系统</w:t>
      </w:r>
    </w:p>
    <w:p w14:paraId="2E551C6F">
      <w:pPr>
        <w:pStyle w:val="20"/>
        <w:numPr>
          <w:ilvl w:val="0"/>
          <w:numId w:val="0"/>
        </w:numPr>
        <w:ind w:leftChars="0"/>
        <w:rPr>
          <w:rFonts w:hint="eastAsia" w:ascii="宋体" w:hAnsi="宋体" w:eastAsia="宋体" w:cs="宋体"/>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接到维修电话后立即响应，保证 UPS、空调监控系统的安全运行。</w:t>
      </w:r>
    </w:p>
    <w:p w14:paraId="459BB91E">
      <w:pPr>
        <w:pStyle w:val="20"/>
        <w:numPr>
          <w:ilvl w:val="0"/>
          <w:numId w:val="0"/>
        </w:numPr>
        <w:ind w:leftChars="0" w:firstLine="240" w:firstLineChars="10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8.4 配合医院管理部门按等级医院检查要求做好各项维保工作，并达到规定的质量标准。每年进行一次 UPS 供电质量、精密空调温湿度精度检测，参考依据 GB 50174《数据中心设计规范》。</w:t>
      </w:r>
    </w:p>
    <w:p w14:paraId="411CBC42">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（五）验收标准及考核要求</w:t>
      </w:r>
    </w:p>
    <w:p w14:paraId="2B5F43B1">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 设备维保质量验收标准</w:t>
      </w:r>
    </w:p>
    <w:tbl>
      <w:tblPr>
        <w:tblStyle w:val="14"/>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860"/>
        <w:gridCol w:w="2151"/>
        <w:gridCol w:w="6083"/>
      </w:tblGrid>
      <w:tr w14:paraId="45FE3BF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860" w:type="dxa"/>
            <w:tcBorders>
              <w:tl2br w:val="nil"/>
              <w:tr2bl w:val="nil"/>
            </w:tcBorders>
            <w:tcMar>
              <w:top w:w="60" w:type="dxa"/>
              <w:left w:w="120" w:type="dxa"/>
              <w:bottom w:w="30" w:type="dxa"/>
              <w:right w:w="120" w:type="dxa"/>
            </w:tcMar>
            <w:vAlign w:val="center"/>
          </w:tcPr>
          <w:p w14:paraId="55883459">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序号</w:t>
            </w:r>
          </w:p>
        </w:tc>
        <w:tc>
          <w:tcPr>
            <w:tcW w:w="2151" w:type="dxa"/>
            <w:tcBorders>
              <w:tl2br w:val="nil"/>
              <w:tr2bl w:val="nil"/>
            </w:tcBorders>
            <w:tcMar>
              <w:top w:w="60" w:type="dxa"/>
              <w:left w:w="120" w:type="dxa"/>
              <w:bottom w:w="30" w:type="dxa"/>
              <w:right w:w="120" w:type="dxa"/>
            </w:tcMar>
            <w:vAlign w:val="center"/>
          </w:tcPr>
          <w:p w14:paraId="6946D5F2">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设备 / 系统类别</w:t>
            </w:r>
          </w:p>
        </w:tc>
        <w:tc>
          <w:tcPr>
            <w:tcW w:w="6083" w:type="dxa"/>
            <w:tcBorders>
              <w:tl2br w:val="nil"/>
              <w:tr2bl w:val="nil"/>
            </w:tcBorders>
            <w:tcMar>
              <w:top w:w="60" w:type="dxa"/>
              <w:left w:w="120" w:type="dxa"/>
              <w:bottom w:w="30" w:type="dxa"/>
              <w:right w:w="120" w:type="dxa"/>
            </w:tcMar>
            <w:vAlign w:val="center"/>
          </w:tcPr>
          <w:p w14:paraId="5D512FCB">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验收标准</w:t>
            </w:r>
          </w:p>
        </w:tc>
      </w:tr>
      <w:tr w14:paraId="081CAA0E">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860" w:type="dxa"/>
            <w:tcBorders>
              <w:tl2br w:val="nil"/>
              <w:tr2bl w:val="nil"/>
            </w:tcBorders>
            <w:tcMar>
              <w:top w:w="60" w:type="dxa"/>
              <w:left w:w="120" w:type="dxa"/>
              <w:bottom w:w="30" w:type="dxa"/>
              <w:right w:w="120" w:type="dxa"/>
            </w:tcMar>
            <w:vAlign w:val="center"/>
          </w:tcPr>
          <w:p w14:paraId="70ABAA60">
            <w:pPr>
              <w:pStyle w:val="20"/>
              <w:numPr>
                <w:ilvl w:val="0"/>
                <w:numId w:val="0"/>
              </w:numPr>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1</w:t>
            </w:r>
          </w:p>
        </w:tc>
        <w:tc>
          <w:tcPr>
            <w:tcW w:w="2151" w:type="dxa"/>
            <w:tcBorders>
              <w:tl2br w:val="nil"/>
              <w:tr2bl w:val="nil"/>
            </w:tcBorders>
            <w:tcMar>
              <w:top w:w="60" w:type="dxa"/>
              <w:left w:w="120" w:type="dxa"/>
              <w:bottom w:w="30" w:type="dxa"/>
              <w:right w:w="120" w:type="dxa"/>
            </w:tcMar>
            <w:vAlign w:val="center"/>
          </w:tcPr>
          <w:p w14:paraId="327A6995">
            <w:pPr>
              <w:pStyle w:val="20"/>
              <w:numPr>
                <w:ilvl w:val="0"/>
                <w:numId w:val="0"/>
              </w:numPr>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UPS 系统</w:t>
            </w:r>
          </w:p>
        </w:tc>
        <w:tc>
          <w:tcPr>
            <w:tcW w:w="6083" w:type="dxa"/>
            <w:tcBorders>
              <w:tl2br w:val="nil"/>
              <w:tr2bl w:val="nil"/>
            </w:tcBorders>
            <w:tcMar>
              <w:top w:w="60" w:type="dxa"/>
              <w:left w:w="120" w:type="dxa"/>
              <w:bottom w:w="30" w:type="dxa"/>
              <w:right w:w="120" w:type="dxa"/>
            </w:tcMar>
            <w:vAlign w:val="center"/>
          </w:tcPr>
          <w:p w14:paraId="1ACF7787">
            <w:pPr>
              <w:pStyle w:val="20"/>
              <w:numPr>
                <w:ilvl w:val="0"/>
                <w:numId w:val="0"/>
              </w:numP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设备运行稳定，无异常噪音、过热；逆变 / 旁路切换正常，蓄电池续航达标；配电无短路、漏电，报警系统灵敏准确</w:t>
            </w:r>
          </w:p>
        </w:tc>
      </w:tr>
      <w:tr w14:paraId="4983C34B">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860" w:type="dxa"/>
            <w:tcBorders>
              <w:tl2br w:val="nil"/>
              <w:tr2bl w:val="nil"/>
            </w:tcBorders>
            <w:tcMar>
              <w:top w:w="60" w:type="dxa"/>
              <w:left w:w="120" w:type="dxa"/>
              <w:bottom w:w="30" w:type="dxa"/>
              <w:right w:w="120" w:type="dxa"/>
            </w:tcMar>
            <w:vAlign w:val="center"/>
          </w:tcPr>
          <w:p w14:paraId="1B43F8CD">
            <w:pPr>
              <w:pStyle w:val="20"/>
              <w:numPr>
                <w:ilvl w:val="0"/>
                <w:numId w:val="0"/>
              </w:numPr>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2</w:t>
            </w:r>
          </w:p>
        </w:tc>
        <w:tc>
          <w:tcPr>
            <w:tcW w:w="2151" w:type="dxa"/>
            <w:tcBorders>
              <w:tl2br w:val="nil"/>
              <w:tr2bl w:val="nil"/>
            </w:tcBorders>
            <w:tcMar>
              <w:top w:w="60" w:type="dxa"/>
              <w:left w:w="120" w:type="dxa"/>
              <w:bottom w:w="30" w:type="dxa"/>
              <w:right w:w="120" w:type="dxa"/>
            </w:tcMar>
            <w:vAlign w:val="center"/>
          </w:tcPr>
          <w:p w14:paraId="76E49886">
            <w:pPr>
              <w:pStyle w:val="20"/>
              <w:numPr>
                <w:ilvl w:val="0"/>
                <w:numId w:val="0"/>
              </w:numPr>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精密空调系统</w:t>
            </w:r>
          </w:p>
        </w:tc>
        <w:tc>
          <w:tcPr>
            <w:tcW w:w="6083" w:type="dxa"/>
            <w:tcBorders>
              <w:tl2br w:val="nil"/>
              <w:tr2bl w:val="nil"/>
            </w:tcBorders>
            <w:tcMar>
              <w:top w:w="60" w:type="dxa"/>
              <w:left w:w="120" w:type="dxa"/>
              <w:bottom w:w="30" w:type="dxa"/>
              <w:right w:w="120" w:type="dxa"/>
            </w:tcMar>
            <w:vAlign w:val="center"/>
          </w:tcPr>
          <w:p w14:paraId="1D7201E1">
            <w:pPr>
              <w:pStyle w:val="20"/>
              <w:numPr>
                <w:ilvl w:val="0"/>
                <w:numId w:val="0"/>
              </w:numP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压缩机运行平稳，温湿度控制精准；制冷 / 加湿 / 除湿功能正常，无冷媒泄漏；滤网清洁，排水通畅，报警系统无误报、漏报</w:t>
            </w:r>
          </w:p>
        </w:tc>
      </w:tr>
      <w:tr w14:paraId="2012F650">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860" w:type="dxa"/>
            <w:tcBorders>
              <w:tl2br w:val="nil"/>
              <w:tr2bl w:val="nil"/>
            </w:tcBorders>
            <w:tcMar>
              <w:top w:w="60" w:type="dxa"/>
              <w:left w:w="120" w:type="dxa"/>
              <w:bottom w:w="30" w:type="dxa"/>
              <w:right w:w="120" w:type="dxa"/>
            </w:tcMar>
            <w:vAlign w:val="center"/>
          </w:tcPr>
          <w:p w14:paraId="2D2D603D">
            <w:pPr>
              <w:pStyle w:val="20"/>
              <w:numPr>
                <w:ilvl w:val="0"/>
                <w:numId w:val="0"/>
              </w:numPr>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3</w:t>
            </w:r>
          </w:p>
        </w:tc>
        <w:tc>
          <w:tcPr>
            <w:tcW w:w="2151" w:type="dxa"/>
            <w:tcBorders>
              <w:tl2br w:val="nil"/>
              <w:tr2bl w:val="nil"/>
            </w:tcBorders>
            <w:tcMar>
              <w:top w:w="60" w:type="dxa"/>
              <w:left w:w="120" w:type="dxa"/>
              <w:bottom w:w="30" w:type="dxa"/>
              <w:right w:w="120" w:type="dxa"/>
            </w:tcMar>
            <w:vAlign w:val="center"/>
          </w:tcPr>
          <w:p w14:paraId="0E3E76F3">
            <w:pPr>
              <w:pStyle w:val="20"/>
              <w:numPr>
                <w:ilvl w:val="0"/>
                <w:numId w:val="0"/>
              </w:numPr>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监控报警系统</w:t>
            </w:r>
          </w:p>
        </w:tc>
        <w:tc>
          <w:tcPr>
            <w:tcW w:w="6083" w:type="dxa"/>
            <w:tcBorders>
              <w:tl2br w:val="nil"/>
              <w:tr2bl w:val="nil"/>
            </w:tcBorders>
            <w:tcMar>
              <w:top w:w="60" w:type="dxa"/>
              <w:left w:w="120" w:type="dxa"/>
              <w:bottom w:w="30" w:type="dxa"/>
              <w:right w:w="120" w:type="dxa"/>
            </w:tcMar>
            <w:vAlign w:val="center"/>
          </w:tcPr>
          <w:p w14:paraId="35C9099D">
            <w:pPr>
              <w:pStyle w:val="20"/>
              <w:numPr>
                <w:ilvl w:val="0"/>
                <w:numId w:val="0"/>
              </w:numP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供电、温湿度异常时及时报警，声音清晰、指示灯正常；阈值校准准确，数据传输稳定</w:t>
            </w:r>
          </w:p>
        </w:tc>
      </w:tr>
      <w:tr w14:paraId="65C6174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25" w:hRule="atLeast"/>
        </w:trPr>
        <w:tc>
          <w:tcPr>
            <w:tcW w:w="860" w:type="dxa"/>
            <w:tcBorders>
              <w:tl2br w:val="nil"/>
              <w:tr2bl w:val="nil"/>
            </w:tcBorders>
            <w:tcMar>
              <w:top w:w="60" w:type="dxa"/>
              <w:left w:w="120" w:type="dxa"/>
              <w:bottom w:w="30" w:type="dxa"/>
              <w:right w:w="120" w:type="dxa"/>
            </w:tcMar>
            <w:vAlign w:val="center"/>
          </w:tcPr>
          <w:p w14:paraId="126D02EB">
            <w:pPr>
              <w:pStyle w:val="20"/>
              <w:numPr>
                <w:ilvl w:val="0"/>
                <w:numId w:val="0"/>
              </w:numPr>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4</w:t>
            </w:r>
          </w:p>
        </w:tc>
        <w:tc>
          <w:tcPr>
            <w:tcW w:w="2151" w:type="dxa"/>
            <w:tcBorders>
              <w:tl2br w:val="nil"/>
              <w:tr2bl w:val="nil"/>
            </w:tcBorders>
            <w:tcMar>
              <w:top w:w="60" w:type="dxa"/>
              <w:left w:w="120" w:type="dxa"/>
              <w:bottom w:w="30" w:type="dxa"/>
              <w:right w:w="120" w:type="dxa"/>
            </w:tcMar>
            <w:vAlign w:val="center"/>
          </w:tcPr>
          <w:p w14:paraId="4E9A49F4">
            <w:pPr>
              <w:pStyle w:val="20"/>
              <w:numPr>
                <w:ilvl w:val="0"/>
                <w:numId w:val="0"/>
              </w:numPr>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其他配套设备</w:t>
            </w:r>
          </w:p>
        </w:tc>
        <w:tc>
          <w:tcPr>
            <w:tcW w:w="6083" w:type="dxa"/>
            <w:tcBorders>
              <w:tl2br w:val="nil"/>
              <w:tr2bl w:val="nil"/>
            </w:tcBorders>
            <w:tcMar>
              <w:top w:w="60" w:type="dxa"/>
              <w:left w:w="120" w:type="dxa"/>
              <w:bottom w:w="30" w:type="dxa"/>
              <w:right w:w="120" w:type="dxa"/>
            </w:tcMar>
            <w:vAlign w:val="center"/>
          </w:tcPr>
          <w:p w14:paraId="364A2DD8">
            <w:pPr>
              <w:pStyle w:val="20"/>
              <w:numPr>
                <w:ilvl w:val="0"/>
                <w:numId w:val="0"/>
              </w:numP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运行参数符合设备说明书及临床使用要求；部件完整无破损，连接牢固；操作便捷，功能正常</w:t>
            </w:r>
          </w:p>
        </w:tc>
      </w:tr>
    </w:tbl>
    <w:p w14:paraId="5D7CBFE2">
      <w:pPr>
        <w:pStyle w:val="4"/>
        <w:rPr>
          <w:color w:val="auto"/>
        </w:rPr>
      </w:pPr>
      <w:r>
        <w:rPr>
          <w:rFonts w:hint="eastAsia" w:ascii="宋体" w:hAnsi="宋体" w:eastAsia="宋体" w:cs="宋体"/>
          <w:b/>
          <w:bCs/>
          <w:color w:val="auto"/>
          <w:kern w:val="2"/>
          <w:sz w:val="24"/>
          <w:szCs w:val="24"/>
          <w:lang w:val="en-US" w:eastAsia="zh-CN" w:bidi="ar-SA"/>
        </w:rPr>
        <w:t>2. 服务验收要求</w:t>
      </w:r>
    </w:p>
    <w:tbl>
      <w:tblPr>
        <w:tblStyle w:val="14"/>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860"/>
        <w:gridCol w:w="1989"/>
        <w:gridCol w:w="6289"/>
      </w:tblGrid>
      <w:tr w14:paraId="39677BC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79" w:hRule="atLeast"/>
        </w:trPr>
        <w:tc>
          <w:tcPr>
            <w:tcW w:w="860" w:type="dxa"/>
            <w:tcBorders>
              <w:tl2br w:val="nil"/>
              <w:tr2bl w:val="nil"/>
            </w:tcBorders>
            <w:tcMar>
              <w:top w:w="60" w:type="dxa"/>
              <w:left w:w="120" w:type="dxa"/>
              <w:bottom w:w="30" w:type="dxa"/>
              <w:right w:w="120" w:type="dxa"/>
            </w:tcMar>
            <w:vAlign w:val="center"/>
          </w:tcPr>
          <w:p w14:paraId="270A6EB7">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序号</w:t>
            </w:r>
          </w:p>
        </w:tc>
        <w:tc>
          <w:tcPr>
            <w:tcW w:w="1989" w:type="dxa"/>
            <w:tcBorders>
              <w:tl2br w:val="nil"/>
              <w:tr2bl w:val="nil"/>
            </w:tcBorders>
            <w:tcMar>
              <w:top w:w="60" w:type="dxa"/>
              <w:left w:w="120" w:type="dxa"/>
              <w:bottom w:w="30" w:type="dxa"/>
              <w:right w:w="120" w:type="dxa"/>
            </w:tcMar>
            <w:vAlign w:val="center"/>
          </w:tcPr>
          <w:p w14:paraId="5D35C676">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服务类型</w:t>
            </w:r>
          </w:p>
        </w:tc>
        <w:tc>
          <w:tcPr>
            <w:tcW w:w="6289" w:type="dxa"/>
            <w:tcBorders>
              <w:tl2br w:val="nil"/>
              <w:tr2bl w:val="nil"/>
            </w:tcBorders>
            <w:tcMar>
              <w:top w:w="60" w:type="dxa"/>
              <w:left w:w="120" w:type="dxa"/>
              <w:bottom w:w="30" w:type="dxa"/>
              <w:right w:w="120" w:type="dxa"/>
            </w:tcMar>
            <w:vAlign w:val="center"/>
          </w:tcPr>
          <w:p w14:paraId="3D1C66F2">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验收要求</w:t>
            </w:r>
          </w:p>
        </w:tc>
      </w:tr>
      <w:tr w14:paraId="0B6A454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363" w:hRule="atLeast"/>
        </w:trPr>
        <w:tc>
          <w:tcPr>
            <w:tcW w:w="860" w:type="dxa"/>
            <w:tcBorders>
              <w:tl2br w:val="nil"/>
              <w:tr2bl w:val="nil"/>
            </w:tcBorders>
            <w:tcMar>
              <w:top w:w="60" w:type="dxa"/>
              <w:left w:w="120" w:type="dxa"/>
              <w:bottom w:w="30" w:type="dxa"/>
              <w:right w:w="120" w:type="dxa"/>
            </w:tcMar>
            <w:vAlign w:val="center"/>
          </w:tcPr>
          <w:p w14:paraId="7B31B0AF">
            <w:pPr>
              <w:pStyle w:val="20"/>
              <w:numPr>
                <w:ilvl w:val="0"/>
                <w:numId w:val="0"/>
              </w:numPr>
              <w:ind w:leftChars="0" w:firstLine="200" w:firstLineChars="100"/>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1</w:t>
            </w:r>
          </w:p>
        </w:tc>
        <w:tc>
          <w:tcPr>
            <w:tcW w:w="1989" w:type="dxa"/>
            <w:tcBorders>
              <w:tl2br w:val="nil"/>
              <w:tr2bl w:val="nil"/>
            </w:tcBorders>
            <w:tcMar>
              <w:top w:w="60" w:type="dxa"/>
              <w:left w:w="120" w:type="dxa"/>
              <w:bottom w:w="30" w:type="dxa"/>
              <w:right w:w="120" w:type="dxa"/>
            </w:tcMar>
            <w:vAlign w:val="center"/>
          </w:tcPr>
          <w:p w14:paraId="1146D838">
            <w:pPr>
              <w:pStyle w:val="20"/>
              <w:numPr>
                <w:ilvl w:val="0"/>
                <w:numId w:val="0"/>
              </w:numPr>
              <w:ind w:leftChars="0" w:firstLine="200" w:firstLineChars="100"/>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设备巡检</w:t>
            </w:r>
          </w:p>
        </w:tc>
        <w:tc>
          <w:tcPr>
            <w:tcW w:w="6289" w:type="dxa"/>
            <w:tcBorders>
              <w:tl2br w:val="nil"/>
              <w:tr2bl w:val="nil"/>
            </w:tcBorders>
            <w:tcMar>
              <w:top w:w="60" w:type="dxa"/>
              <w:left w:w="120" w:type="dxa"/>
              <w:bottom w:w="30" w:type="dxa"/>
              <w:right w:w="120" w:type="dxa"/>
            </w:tcMar>
            <w:vAlign w:val="center"/>
          </w:tcPr>
          <w:p w14:paraId="6C1D54EF">
            <w:pPr>
              <w:pStyle w:val="20"/>
              <w:numPr>
                <w:ilvl w:val="0"/>
                <w:numId w:val="0"/>
              </w:numP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每月按规定完成巡检，记录完整、准确；隐患及时上报并处理</w:t>
            </w:r>
          </w:p>
        </w:tc>
      </w:tr>
      <w:tr w14:paraId="78D8C92D">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02" w:hRule="atLeast"/>
        </w:trPr>
        <w:tc>
          <w:tcPr>
            <w:tcW w:w="860" w:type="dxa"/>
            <w:tcBorders>
              <w:tl2br w:val="nil"/>
              <w:tr2bl w:val="nil"/>
            </w:tcBorders>
            <w:tcMar>
              <w:top w:w="60" w:type="dxa"/>
              <w:left w:w="120" w:type="dxa"/>
              <w:bottom w:w="30" w:type="dxa"/>
              <w:right w:w="120" w:type="dxa"/>
            </w:tcMar>
            <w:vAlign w:val="center"/>
          </w:tcPr>
          <w:p w14:paraId="72006E03">
            <w:pPr>
              <w:pStyle w:val="20"/>
              <w:numPr>
                <w:ilvl w:val="0"/>
                <w:numId w:val="0"/>
              </w:numPr>
              <w:ind w:leftChars="0" w:firstLine="200" w:firstLineChars="100"/>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2</w:t>
            </w:r>
          </w:p>
        </w:tc>
        <w:tc>
          <w:tcPr>
            <w:tcW w:w="1989" w:type="dxa"/>
            <w:tcBorders>
              <w:tl2br w:val="nil"/>
              <w:tr2bl w:val="nil"/>
            </w:tcBorders>
            <w:tcMar>
              <w:top w:w="60" w:type="dxa"/>
              <w:left w:w="120" w:type="dxa"/>
              <w:bottom w:w="30" w:type="dxa"/>
              <w:right w:w="120" w:type="dxa"/>
            </w:tcMar>
            <w:vAlign w:val="center"/>
          </w:tcPr>
          <w:p w14:paraId="070FB88E">
            <w:pPr>
              <w:pStyle w:val="20"/>
              <w:numPr>
                <w:ilvl w:val="0"/>
                <w:numId w:val="0"/>
              </w:numPr>
              <w:ind w:leftChars="0" w:firstLine="200" w:firstLineChars="100"/>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定期维护</w:t>
            </w:r>
          </w:p>
        </w:tc>
        <w:tc>
          <w:tcPr>
            <w:tcW w:w="6289" w:type="dxa"/>
            <w:tcBorders>
              <w:tl2br w:val="nil"/>
              <w:tr2bl w:val="nil"/>
            </w:tcBorders>
            <w:tcMar>
              <w:top w:w="60" w:type="dxa"/>
              <w:left w:w="120" w:type="dxa"/>
              <w:bottom w:w="30" w:type="dxa"/>
              <w:right w:w="120" w:type="dxa"/>
            </w:tcMar>
            <w:vAlign w:val="center"/>
          </w:tcPr>
          <w:p w14:paraId="6DF9C651">
            <w:pPr>
              <w:pStyle w:val="20"/>
              <w:numPr>
                <w:ilvl w:val="0"/>
                <w:numId w:val="0"/>
              </w:numP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按约定周期完成保养，保养记录详实，包含设备状态、维护内容、更换备件等信息；设备运行性能达标</w:t>
            </w:r>
          </w:p>
        </w:tc>
      </w:tr>
      <w:tr w14:paraId="30E1EB6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538" w:hRule="atLeast"/>
        </w:trPr>
        <w:tc>
          <w:tcPr>
            <w:tcW w:w="860" w:type="dxa"/>
            <w:tcBorders>
              <w:tl2br w:val="nil"/>
              <w:tr2bl w:val="nil"/>
            </w:tcBorders>
            <w:tcMar>
              <w:top w:w="60" w:type="dxa"/>
              <w:left w:w="120" w:type="dxa"/>
              <w:bottom w:w="30" w:type="dxa"/>
              <w:right w:w="120" w:type="dxa"/>
            </w:tcMar>
            <w:vAlign w:val="center"/>
          </w:tcPr>
          <w:p w14:paraId="1EAB9CC2">
            <w:pPr>
              <w:pStyle w:val="20"/>
              <w:numPr>
                <w:ilvl w:val="0"/>
                <w:numId w:val="0"/>
              </w:numPr>
              <w:ind w:leftChars="0" w:firstLine="200" w:firstLineChars="100"/>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3</w:t>
            </w:r>
          </w:p>
        </w:tc>
        <w:tc>
          <w:tcPr>
            <w:tcW w:w="1989" w:type="dxa"/>
            <w:tcBorders>
              <w:tl2br w:val="nil"/>
              <w:tr2bl w:val="nil"/>
            </w:tcBorders>
            <w:tcMar>
              <w:top w:w="60" w:type="dxa"/>
              <w:left w:w="120" w:type="dxa"/>
              <w:bottom w:w="30" w:type="dxa"/>
              <w:right w:w="120" w:type="dxa"/>
            </w:tcMar>
            <w:vAlign w:val="center"/>
          </w:tcPr>
          <w:p w14:paraId="52A47485">
            <w:pPr>
              <w:pStyle w:val="20"/>
              <w:numPr>
                <w:ilvl w:val="0"/>
                <w:numId w:val="0"/>
              </w:numPr>
              <w:ind w:leftChars="0" w:firstLine="200" w:firstLineChars="100"/>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故障维修</w:t>
            </w:r>
          </w:p>
        </w:tc>
        <w:tc>
          <w:tcPr>
            <w:tcW w:w="6289" w:type="dxa"/>
            <w:tcBorders>
              <w:tl2br w:val="nil"/>
              <w:tr2bl w:val="nil"/>
            </w:tcBorders>
            <w:tcMar>
              <w:top w:w="60" w:type="dxa"/>
              <w:left w:w="120" w:type="dxa"/>
              <w:bottom w:w="30" w:type="dxa"/>
              <w:right w:w="120" w:type="dxa"/>
            </w:tcMar>
            <w:vAlign w:val="center"/>
          </w:tcPr>
          <w:p w14:paraId="6894FF1C">
            <w:pPr>
              <w:pStyle w:val="20"/>
              <w:numPr>
                <w:ilvl w:val="0"/>
                <w:numId w:val="0"/>
              </w:numP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响应及时，维修方案合理；故障一次性修复率≥98%，维修后设备无二次故障（72 小时内）；维修记录完整</w:t>
            </w:r>
          </w:p>
        </w:tc>
      </w:tr>
      <w:tr w14:paraId="2C27E61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642" w:hRule="atLeast"/>
        </w:trPr>
        <w:tc>
          <w:tcPr>
            <w:tcW w:w="860" w:type="dxa"/>
            <w:tcBorders>
              <w:tl2br w:val="nil"/>
              <w:tr2bl w:val="nil"/>
            </w:tcBorders>
            <w:tcMar>
              <w:top w:w="60" w:type="dxa"/>
              <w:left w:w="120" w:type="dxa"/>
              <w:bottom w:w="30" w:type="dxa"/>
              <w:right w:w="120" w:type="dxa"/>
            </w:tcMar>
            <w:vAlign w:val="center"/>
          </w:tcPr>
          <w:p w14:paraId="18A70BEB">
            <w:pPr>
              <w:pStyle w:val="20"/>
              <w:numPr>
                <w:ilvl w:val="0"/>
                <w:numId w:val="0"/>
              </w:numPr>
              <w:ind w:leftChars="0" w:firstLine="200" w:firstLineChars="100"/>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4</w:t>
            </w:r>
          </w:p>
        </w:tc>
        <w:tc>
          <w:tcPr>
            <w:tcW w:w="1989" w:type="dxa"/>
            <w:tcBorders>
              <w:tl2br w:val="nil"/>
              <w:tr2bl w:val="nil"/>
            </w:tcBorders>
            <w:tcMar>
              <w:top w:w="60" w:type="dxa"/>
              <w:left w:w="120" w:type="dxa"/>
              <w:bottom w:w="30" w:type="dxa"/>
              <w:right w:w="120" w:type="dxa"/>
            </w:tcMar>
            <w:vAlign w:val="center"/>
          </w:tcPr>
          <w:p w14:paraId="36FBB78B">
            <w:pPr>
              <w:pStyle w:val="20"/>
              <w:numPr>
                <w:ilvl w:val="0"/>
                <w:numId w:val="0"/>
              </w:numPr>
              <w:ind w:leftChars="0" w:firstLine="200" w:firstLineChars="100"/>
              <w:jc w:val="cente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应急保障</w:t>
            </w:r>
          </w:p>
        </w:tc>
        <w:tc>
          <w:tcPr>
            <w:tcW w:w="6289" w:type="dxa"/>
            <w:tcBorders>
              <w:tl2br w:val="nil"/>
              <w:tr2bl w:val="nil"/>
            </w:tcBorders>
            <w:tcMar>
              <w:top w:w="60" w:type="dxa"/>
              <w:left w:w="120" w:type="dxa"/>
              <w:bottom w:w="30" w:type="dxa"/>
              <w:right w:w="120" w:type="dxa"/>
            </w:tcMar>
            <w:vAlign w:val="center"/>
          </w:tcPr>
          <w:p w14:paraId="544159C9">
            <w:pPr>
              <w:pStyle w:val="20"/>
              <w:numPr>
                <w:ilvl w:val="0"/>
                <w:numId w:val="0"/>
              </w:numPr>
              <w:rPr>
                <w:rFonts w:hint="eastAsia" w:ascii="宋体" w:hAnsi="宋体" w:cs="宋体" w:eastAsiaTheme="minorEastAsia"/>
                <w:color w:val="auto"/>
                <w:kern w:val="0"/>
                <w:sz w:val="20"/>
                <w:szCs w:val="20"/>
                <w:lang w:val="en-US" w:eastAsia="zh-CN"/>
              </w:rPr>
            </w:pPr>
            <w:r>
              <w:rPr>
                <w:rFonts w:hint="eastAsia" w:ascii="宋体" w:hAnsi="宋体" w:cs="宋体" w:eastAsiaTheme="minorEastAsia"/>
                <w:color w:val="auto"/>
                <w:kern w:val="0"/>
                <w:sz w:val="20"/>
                <w:szCs w:val="20"/>
                <w:lang w:val="en-US" w:eastAsia="zh-CN"/>
              </w:rPr>
              <w:t>突发故障时按规定时限到场处置，临时替代方案有效，未影响临床诊疗、机房运行工作</w:t>
            </w:r>
          </w:p>
        </w:tc>
      </w:tr>
    </w:tbl>
    <w:p w14:paraId="43661DBB">
      <w:pPr>
        <w:pStyle w:val="4"/>
        <w:rPr>
          <w:rFonts w:hint="eastAsia" w:ascii="宋体" w:hAnsi="宋体" w:cs="宋体" w:eastAsiaTheme="minorEastAsia"/>
          <w:b w:val="0"/>
          <w:bCs w:val="0"/>
          <w:color w:val="auto"/>
          <w:kern w:val="0"/>
          <w:sz w:val="20"/>
          <w:szCs w:val="20"/>
          <w:lang w:val="en-US" w:eastAsia="zh-CN"/>
        </w:rPr>
      </w:pPr>
      <w:r>
        <w:rPr>
          <w:rFonts w:hint="eastAsia" w:ascii="宋体" w:hAnsi="宋体" w:eastAsia="宋体" w:cs="宋体"/>
          <w:b/>
          <w:bCs/>
          <w:color w:val="auto"/>
          <w:kern w:val="2"/>
          <w:sz w:val="24"/>
          <w:szCs w:val="24"/>
          <w:lang w:val="en-US" w:eastAsia="zh-CN" w:bidi="ar-SA"/>
        </w:rPr>
        <w:t>3. UPS、精密空调维保服务考核表</w:t>
      </w:r>
    </w:p>
    <w:tbl>
      <w:tblPr>
        <w:tblStyle w:val="14"/>
        <w:tblW w:w="0" w:type="auto"/>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autofit"/>
        <w:tblCellMar>
          <w:top w:w="0" w:type="dxa"/>
          <w:left w:w="10" w:type="dxa"/>
          <w:bottom w:w="0" w:type="dxa"/>
          <w:right w:w="10" w:type="dxa"/>
        </w:tblCellMar>
      </w:tblPr>
      <w:tblGrid>
        <w:gridCol w:w="1720"/>
        <w:gridCol w:w="5445"/>
        <w:gridCol w:w="2064"/>
      </w:tblGrid>
      <w:tr w14:paraId="0EA20B1C">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428" w:hRule="atLeast"/>
        </w:trPr>
        <w:tc>
          <w:tcPr>
            <w:tcW w:w="1720" w:type="dxa"/>
            <w:tcBorders>
              <w:tl2br w:val="nil"/>
              <w:tr2bl w:val="nil"/>
            </w:tcBorders>
            <w:tcMar>
              <w:top w:w="60" w:type="dxa"/>
              <w:left w:w="120" w:type="dxa"/>
              <w:bottom w:w="30" w:type="dxa"/>
              <w:right w:w="120" w:type="dxa"/>
            </w:tcMar>
            <w:vAlign w:val="center"/>
          </w:tcPr>
          <w:p w14:paraId="741C8336">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考核频次：</w:t>
            </w:r>
          </w:p>
          <w:p w14:paraId="04E0DFB8">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1次 / 季</w:t>
            </w:r>
          </w:p>
        </w:tc>
        <w:tc>
          <w:tcPr>
            <w:tcW w:w="5445" w:type="dxa"/>
            <w:tcBorders>
              <w:tl2br w:val="nil"/>
              <w:tr2bl w:val="nil"/>
            </w:tcBorders>
            <w:tcMar>
              <w:top w:w="60" w:type="dxa"/>
              <w:left w:w="120" w:type="dxa"/>
              <w:bottom w:w="30" w:type="dxa"/>
              <w:right w:w="120" w:type="dxa"/>
            </w:tcMar>
            <w:vAlign w:val="center"/>
          </w:tcPr>
          <w:p w14:paraId="534F4402">
            <w:pPr>
              <w:jc w:val="left"/>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考核人员：</w:t>
            </w:r>
          </w:p>
        </w:tc>
        <w:tc>
          <w:tcPr>
            <w:tcW w:w="2064" w:type="dxa"/>
            <w:tcBorders>
              <w:tl2br w:val="nil"/>
              <w:tr2bl w:val="nil"/>
            </w:tcBorders>
            <w:tcMar>
              <w:top w:w="60" w:type="dxa"/>
              <w:left w:w="120" w:type="dxa"/>
              <w:bottom w:w="30" w:type="dxa"/>
              <w:right w:w="120" w:type="dxa"/>
            </w:tcMar>
            <w:vAlign w:val="center"/>
          </w:tcPr>
          <w:p w14:paraId="30D25AE0">
            <w:pPr>
              <w:jc w:val="left"/>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得分：</w:t>
            </w:r>
          </w:p>
        </w:tc>
      </w:tr>
      <w:tr w14:paraId="10AE1D2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90" w:hRule="atLeast"/>
        </w:trPr>
        <w:tc>
          <w:tcPr>
            <w:tcW w:w="1720" w:type="dxa"/>
            <w:tcBorders>
              <w:tl2br w:val="nil"/>
              <w:tr2bl w:val="nil"/>
            </w:tcBorders>
            <w:tcMar>
              <w:top w:w="60" w:type="dxa"/>
              <w:left w:w="120" w:type="dxa"/>
              <w:bottom w:w="30" w:type="dxa"/>
              <w:right w:w="120" w:type="dxa"/>
            </w:tcMar>
            <w:vAlign w:val="center"/>
          </w:tcPr>
          <w:p w14:paraId="464016DA">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考核内容</w:t>
            </w:r>
          </w:p>
        </w:tc>
        <w:tc>
          <w:tcPr>
            <w:tcW w:w="5445" w:type="dxa"/>
            <w:tcBorders>
              <w:tl2br w:val="nil"/>
              <w:tr2bl w:val="nil"/>
            </w:tcBorders>
            <w:tcMar>
              <w:top w:w="60" w:type="dxa"/>
              <w:left w:w="120" w:type="dxa"/>
              <w:bottom w:w="30" w:type="dxa"/>
              <w:right w:w="120" w:type="dxa"/>
            </w:tcMar>
            <w:vAlign w:val="center"/>
          </w:tcPr>
          <w:p w14:paraId="4972E686">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质量标准</w:t>
            </w:r>
          </w:p>
        </w:tc>
        <w:tc>
          <w:tcPr>
            <w:tcW w:w="2064" w:type="dxa"/>
            <w:tcBorders>
              <w:tl2br w:val="nil"/>
              <w:tr2bl w:val="nil"/>
            </w:tcBorders>
            <w:tcMar>
              <w:top w:w="60" w:type="dxa"/>
              <w:left w:w="120" w:type="dxa"/>
              <w:bottom w:w="30" w:type="dxa"/>
              <w:right w:w="120" w:type="dxa"/>
            </w:tcMar>
            <w:vAlign w:val="center"/>
          </w:tcPr>
          <w:p w14:paraId="3A31F945">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评价方法</w:t>
            </w:r>
          </w:p>
        </w:tc>
      </w:tr>
      <w:tr w14:paraId="150D906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90" w:hRule="atLeast"/>
        </w:trPr>
        <w:tc>
          <w:tcPr>
            <w:tcW w:w="1720" w:type="dxa"/>
            <w:vMerge w:val="restart"/>
            <w:tcBorders>
              <w:tl2br w:val="nil"/>
              <w:tr2bl w:val="nil"/>
            </w:tcBorders>
            <w:tcMar>
              <w:top w:w="60" w:type="dxa"/>
              <w:left w:w="120" w:type="dxa"/>
              <w:bottom w:w="30" w:type="dxa"/>
              <w:right w:w="120" w:type="dxa"/>
            </w:tcMar>
            <w:vAlign w:val="center"/>
          </w:tcPr>
          <w:p w14:paraId="3C0E6297">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现场管理情况</w:t>
            </w:r>
          </w:p>
          <w:p w14:paraId="7F49D09D">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（20 分）</w:t>
            </w:r>
          </w:p>
        </w:tc>
        <w:tc>
          <w:tcPr>
            <w:tcW w:w="5445" w:type="dxa"/>
            <w:tcBorders>
              <w:tl2br w:val="nil"/>
              <w:tr2bl w:val="nil"/>
            </w:tcBorders>
            <w:tcMar>
              <w:top w:w="60" w:type="dxa"/>
              <w:left w:w="120" w:type="dxa"/>
              <w:bottom w:w="30" w:type="dxa"/>
              <w:right w:w="120" w:type="dxa"/>
            </w:tcMar>
          </w:tcPr>
          <w:p w14:paraId="05F9F0B7">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1）工作人员统一着装、佩戴胸卡，仪容仪表整洁（10 分）</w:t>
            </w:r>
          </w:p>
        </w:tc>
        <w:tc>
          <w:tcPr>
            <w:tcW w:w="2064" w:type="dxa"/>
            <w:tcBorders>
              <w:tl2br w:val="nil"/>
              <w:tr2bl w:val="nil"/>
            </w:tcBorders>
            <w:tcMar>
              <w:top w:w="60" w:type="dxa"/>
              <w:left w:w="120" w:type="dxa"/>
              <w:bottom w:w="30" w:type="dxa"/>
              <w:right w:w="120" w:type="dxa"/>
            </w:tcMar>
          </w:tcPr>
          <w:p w14:paraId="134155AC">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现场查看</w:t>
            </w:r>
          </w:p>
        </w:tc>
      </w:tr>
      <w:tr w14:paraId="66F301F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0" w:type="dxa"/>
            <w:vMerge w:val="continue"/>
            <w:tcBorders>
              <w:tl2br w:val="nil"/>
              <w:tr2bl w:val="nil"/>
            </w:tcBorders>
            <w:tcMar>
              <w:top w:w="60" w:type="dxa"/>
              <w:left w:w="120" w:type="dxa"/>
              <w:bottom w:w="30" w:type="dxa"/>
              <w:right w:w="120" w:type="dxa"/>
            </w:tcMar>
            <w:vAlign w:val="center"/>
          </w:tcPr>
          <w:p w14:paraId="7B60A30C">
            <w:pPr>
              <w:jc w:val="center"/>
              <w:rPr>
                <w:rFonts w:hint="eastAsia" w:ascii="宋体" w:hAnsi="宋体" w:cs="宋体"/>
                <w:color w:val="auto"/>
                <w:kern w:val="0"/>
                <w:sz w:val="20"/>
                <w:szCs w:val="20"/>
                <w:lang w:val="en-US" w:eastAsia="zh-CN"/>
              </w:rPr>
            </w:pPr>
          </w:p>
        </w:tc>
        <w:tc>
          <w:tcPr>
            <w:tcW w:w="5445" w:type="dxa"/>
            <w:tcBorders>
              <w:tl2br w:val="nil"/>
              <w:tr2bl w:val="nil"/>
            </w:tcBorders>
            <w:tcMar>
              <w:top w:w="60" w:type="dxa"/>
              <w:left w:w="120" w:type="dxa"/>
              <w:bottom w:w="30" w:type="dxa"/>
              <w:right w:w="120" w:type="dxa"/>
            </w:tcMar>
          </w:tcPr>
          <w:p w14:paraId="40377809">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2）及时整改医院反馈的质量问题（10分）</w:t>
            </w:r>
          </w:p>
        </w:tc>
        <w:tc>
          <w:tcPr>
            <w:tcW w:w="2064" w:type="dxa"/>
            <w:tcBorders>
              <w:tl2br w:val="nil"/>
              <w:tr2bl w:val="nil"/>
            </w:tcBorders>
            <w:tcMar>
              <w:top w:w="60" w:type="dxa"/>
              <w:left w:w="120" w:type="dxa"/>
              <w:bottom w:w="30" w:type="dxa"/>
              <w:right w:w="120" w:type="dxa"/>
            </w:tcMar>
          </w:tcPr>
          <w:p w14:paraId="53E4845E">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现场查看</w:t>
            </w:r>
          </w:p>
        </w:tc>
      </w:tr>
      <w:tr w14:paraId="2361EEF9">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0" w:type="dxa"/>
            <w:vMerge w:val="restart"/>
            <w:tcBorders>
              <w:tl2br w:val="nil"/>
              <w:tr2bl w:val="nil"/>
            </w:tcBorders>
            <w:tcMar>
              <w:top w:w="60" w:type="dxa"/>
              <w:left w:w="120" w:type="dxa"/>
              <w:bottom w:w="30" w:type="dxa"/>
              <w:right w:w="120" w:type="dxa"/>
            </w:tcMar>
            <w:vAlign w:val="center"/>
          </w:tcPr>
          <w:p w14:paraId="06DBAB7C">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维保执行情况</w:t>
            </w:r>
          </w:p>
          <w:p w14:paraId="0C9C6E8A">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（30 分）</w:t>
            </w:r>
          </w:p>
        </w:tc>
        <w:tc>
          <w:tcPr>
            <w:tcW w:w="5445" w:type="dxa"/>
            <w:tcBorders>
              <w:tl2br w:val="nil"/>
              <w:tr2bl w:val="nil"/>
            </w:tcBorders>
            <w:tcMar>
              <w:top w:w="60" w:type="dxa"/>
              <w:left w:w="120" w:type="dxa"/>
              <w:bottom w:w="30" w:type="dxa"/>
              <w:right w:w="120" w:type="dxa"/>
            </w:tcMar>
          </w:tcPr>
          <w:p w14:paraId="00202AF9">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1）按约定周期完成巡检、保养（10 分）</w:t>
            </w:r>
          </w:p>
        </w:tc>
        <w:tc>
          <w:tcPr>
            <w:tcW w:w="2064" w:type="dxa"/>
            <w:tcBorders>
              <w:tl2br w:val="nil"/>
              <w:tr2bl w:val="nil"/>
            </w:tcBorders>
            <w:tcMar>
              <w:top w:w="60" w:type="dxa"/>
              <w:left w:w="120" w:type="dxa"/>
              <w:bottom w:w="30" w:type="dxa"/>
              <w:right w:w="120" w:type="dxa"/>
            </w:tcMar>
          </w:tcPr>
          <w:p w14:paraId="07E0B322">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现场查看、查阅记录</w:t>
            </w:r>
          </w:p>
        </w:tc>
      </w:tr>
      <w:tr w14:paraId="36C307D3">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0" w:type="dxa"/>
            <w:vMerge w:val="continue"/>
            <w:tcBorders>
              <w:tl2br w:val="nil"/>
              <w:tr2bl w:val="nil"/>
            </w:tcBorders>
            <w:tcMar>
              <w:top w:w="60" w:type="dxa"/>
              <w:left w:w="120" w:type="dxa"/>
              <w:bottom w:w="30" w:type="dxa"/>
              <w:right w:w="120" w:type="dxa"/>
            </w:tcMar>
            <w:vAlign w:val="center"/>
          </w:tcPr>
          <w:p w14:paraId="31FA4EF0">
            <w:pPr>
              <w:jc w:val="center"/>
              <w:rPr>
                <w:rFonts w:hint="eastAsia" w:ascii="宋体" w:hAnsi="宋体" w:cs="宋体"/>
                <w:color w:val="auto"/>
                <w:kern w:val="0"/>
                <w:sz w:val="20"/>
                <w:szCs w:val="20"/>
                <w:lang w:val="en-US" w:eastAsia="zh-CN"/>
              </w:rPr>
            </w:pPr>
          </w:p>
        </w:tc>
        <w:tc>
          <w:tcPr>
            <w:tcW w:w="5445" w:type="dxa"/>
            <w:tcBorders>
              <w:tl2br w:val="nil"/>
              <w:tr2bl w:val="nil"/>
            </w:tcBorders>
            <w:tcMar>
              <w:top w:w="60" w:type="dxa"/>
              <w:left w:w="120" w:type="dxa"/>
              <w:bottom w:w="30" w:type="dxa"/>
              <w:right w:w="120" w:type="dxa"/>
            </w:tcMar>
          </w:tcPr>
          <w:p w14:paraId="2A4729DD">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2）维保记录完整、准确（10 分）</w:t>
            </w:r>
          </w:p>
        </w:tc>
        <w:tc>
          <w:tcPr>
            <w:tcW w:w="2064" w:type="dxa"/>
            <w:tcBorders>
              <w:tl2br w:val="nil"/>
              <w:tr2bl w:val="nil"/>
            </w:tcBorders>
            <w:tcMar>
              <w:top w:w="60" w:type="dxa"/>
              <w:left w:w="120" w:type="dxa"/>
              <w:bottom w:w="30" w:type="dxa"/>
              <w:right w:w="120" w:type="dxa"/>
            </w:tcMar>
          </w:tcPr>
          <w:p w14:paraId="4BB67BD2">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查阅记录</w:t>
            </w:r>
          </w:p>
        </w:tc>
      </w:tr>
      <w:tr w14:paraId="5AA1F54F">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255" w:hRule="atLeast"/>
        </w:trPr>
        <w:tc>
          <w:tcPr>
            <w:tcW w:w="1720" w:type="dxa"/>
            <w:vMerge w:val="continue"/>
            <w:tcBorders>
              <w:tl2br w:val="nil"/>
              <w:tr2bl w:val="nil"/>
            </w:tcBorders>
            <w:tcMar>
              <w:top w:w="60" w:type="dxa"/>
              <w:left w:w="120" w:type="dxa"/>
              <w:bottom w:w="30" w:type="dxa"/>
              <w:right w:w="120" w:type="dxa"/>
            </w:tcMar>
            <w:vAlign w:val="center"/>
          </w:tcPr>
          <w:p w14:paraId="570999A4">
            <w:pPr>
              <w:jc w:val="center"/>
              <w:rPr>
                <w:rFonts w:hint="eastAsia" w:ascii="宋体" w:hAnsi="宋体" w:cs="宋体"/>
                <w:color w:val="auto"/>
                <w:kern w:val="0"/>
                <w:sz w:val="20"/>
                <w:szCs w:val="20"/>
                <w:lang w:val="en-US" w:eastAsia="zh-CN"/>
              </w:rPr>
            </w:pPr>
          </w:p>
        </w:tc>
        <w:tc>
          <w:tcPr>
            <w:tcW w:w="5445" w:type="dxa"/>
            <w:tcBorders>
              <w:tl2br w:val="nil"/>
              <w:tr2bl w:val="nil"/>
            </w:tcBorders>
            <w:tcMar>
              <w:top w:w="60" w:type="dxa"/>
              <w:left w:w="120" w:type="dxa"/>
              <w:bottom w:w="30" w:type="dxa"/>
              <w:right w:w="120" w:type="dxa"/>
            </w:tcMar>
          </w:tcPr>
          <w:p w14:paraId="03FD8504">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3）备件更换符合标准，提供合格证明（10 分）</w:t>
            </w:r>
          </w:p>
        </w:tc>
        <w:tc>
          <w:tcPr>
            <w:tcW w:w="2064" w:type="dxa"/>
            <w:tcBorders>
              <w:tl2br w:val="nil"/>
              <w:tr2bl w:val="nil"/>
            </w:tcBorders>
            <w:tcMar>
              <w:top w:w="60" w:type="dxa"/>
              <w:left w:w="120" w:type="dxa"/>
              <w:bottom w:w="30" w:type="dxa"/>
              <w:right w:w="120" w:type="dxa"/>
            </w:tcMar>
          </w:tcPr>
          <w:p w14:paraId="504C8262">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现场查看、查阅资料</w:t>
            </w:r>
          </w:p>
        </w:tc>
      </w:tr>
      <w:tr w14:paraId="02F8C1C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0" w:type="dxa"/>
            <w:vMerge w:val="restart"/>
            <w:tcBorders>
              <w:tl2br w:val="nil"/>
              <w:tr2bl w:val="nil"/>
            </w:tcBorders>
            <w:tcMar>
              <w:top w:w="60" w:type="dxa"/>
              <w:left w:w="120" w:type="dxa"/>
              <w:bottom w:w="30" w:type="dxa"/>
              <w:right w:w="120" w:type="dxa"/>
            </w:tcMar>
            <w:vAlign w:val="center"/>
          </w:tcPr>
          <w:p w14:paraId="5990AEBA">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故障处理情况</w:t>
            </w:r>
          </w:p>
          <w:p w14:paraId="340B64D2">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（40 分）</w:t>
            </w:r>
          </w:p>
        </w:tc>
        <w:tc>
          <w:tcPr>
            <w:tcW w:w="5445" w:type="dxa"/>
            <w:tcBorders>
              <w:tl2br w:val="nil"/>
              <w:tr2bl w:val="nil"/>
            </w:tcBorders>
            <w:tcMar>
              <w:top w:w="60" w:type="dxa"/>
              <w:left w:w="120" w:type="dxa"/>
              <w:bottom w:w="30" w:type="dxa"/>
              <w:right w:w="120" w:type="dxa"/>
            </w:tcMar>
          </w:tcPr>
          <w:p w14:paraId="6E32A9A4">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1）按规定时限响应故障报修（20 分）</w:t>
            </w:r>
          </w:p>
        </w:tc>
        <w:tc>
          <w:tcPr>
            <w:tcW w:w="2064" w:type="dxa"/>
            <w:tcBorders>
              <w:tl2br w:val="nil"/>
              <w:tr2bl w:val="nil"/>
            </w:tcBorders>
            <w:tcMar>
              <w:top w:w="60" w:type="dxa"/>
              <w:left w:w="120" w:type="dxa"/>
              <w:bottom w:w="30" w:type="dxa"/>
              <w:right w:w="120" w:type="dxa"/>
            </w:tcMar>
          </w:tcPr>
          <w:p w14:paraId="697BE612">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现场查看、询问</w:t>
            </w:r>
          </w:p>
        </w:tc>
      </w:tr>
      <w:tr w14:paraId="2784FEE8">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0" w:type="dxa"/>
            <w:vMerge w:val="continue"/>
            <w:tcBorders>
              <w:tl2br w:val="nil"/>
              <w:tr2bl w:val="nil"/>
            </w:tcBorders>
            <w:tcMar>
              <w:top w:w="60" w:type="dxa"/>
              <w:left w:w="120" w:type="dxa"/>
              <w:bottom w:w="30" w:type="dxa"/>
              <w:right w:w="120" w:type="dxa"/>
            </w:tcMar>
            <w:vAlign w:val="center"/>
          </w:tcPr>
          <w:p w14:paraId="3C9DA82B">
            <w:pPr>
              <w:jc w:val="center"/>
              <w:rPr>
                <w:rFonts w:hint="eastAsia" w:ascii="宋体" w:hAnsi="宋体" w:cs="宋体"/>
                <w:color w:val="auto"/>
                <w:kern w:val="0"/>
                <w:sz w:val="20"/>
                <w:szCs w:val="20"/>
                <w:lang w:val="en-US" w:eastAsia="zh-CN"/>
              </w:rPr>
            </w:pPr>
          </w:p>
        </w:tc>
        <w:tc>
          <w:tcPr>
            <w:tcW w:w="5445" w:type="dxa"/>
            <w:tcBorders>
              <w:tl2br w:val="nil"/>
              <w:tr2bl w:val="nil"/>
            </w:tcBorders>
            <w:tcMar>
              <w:top w:w="60" w:type="dxa"/>
              <w:left w:w="120" w:type="dxa"/>
              <w:bottom w:w="30" w:type="dxa"/>
              <w:right w:w="120" w:type="dxa"/>
            </w:tcMar>
          </w:tcPr>
          <w:p w14:paraId="2F12EF4D">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2）故障维修质量达标，无二次故障（20 分）</w:t>
            </w:r>
          </w:p>
        </w:tc>
        <w:tc>
          <w:tcPr>
            <w:tcW w:w="2064" w:type="dxa"/>
            <w:tcBorders>
              <w:tl2br w:val="nil"/>
              <w:tr2bl w:val="nil"/>
            </w:tcBorders>
            <w:tcMar>
              <w:top w:w="60" w:type="dxa"/>
              <w:left w:w="120" w:type="dxa"/>
              <w:bottom w:w="30" w:type="dxa"/>
              <w:right w:w="120" w:type="dxa"/>
            </w:tcMar>
          </w:tcPr>
          <w:p w14:paraId="3D00F3CB">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现场查看、跟踪回访</w:t>
            </w:r>
          </w:p>
        </w:tc>
      </w:tr>
      <w:tr w14:paraId="19379357">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rPr>
          <w:trHeight w:val="330" w:hRule="atLeast"/>
        </w:trPr>
        <w:tc>
          <w:tcPr>
            <w:tcW w:w="1720" w:type="dxa"/>
            <w:vMerge w:val="restart"/>
            <w:tcBorders>
              <w:tl2br w:val="nil"/>
              <w:tr2bl w:val="nil"/>
            </w:tcBorders>
            <w:tcMar>
              <w:top w:w="60" w:type="dxa"/>
              <w:left w:w="120" w:type="dxa"/>
              <w:bottom w:w="30" w:type="dxa"/>
              <w:right w:w="120" w:type="dxa"/>
            </w:tcMar>
            <w:vAlign w:val="center"/>
          </w:tcPr>
          <w:p w14:paraId="3D01F64E">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安全与投诉情况</w:t>
            </w:r>
          </w:p>
          <w:p w14:paraId="3EB3FB3A">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（10 分）</w:t>
            </w:r>
          </w:p>
        </w:tc>
        <w:tc>
          <w:tcPr>
            <w:tcW w:w="5445" w:type="dxa"/>
            <w:tcBorders>
              <w:tl2br w:val="nil"/>
              <w:tr2bl w:val="nil"/>
            </w:tcBorders>
            <w:tcMar>
              <w:top w:w="60" w:type="dxa"/>
              <w:left w:w="120" w:type="dxa"/>
              <w:bottom w:w="30" w:type="dxa"/>
              <w:right w:w="120" w:type="dxa"/>
            </w:tcMar>
          </w:tcPr>
          <w:p w14:paraId="7C7D5404">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1）作业符合安全规范，无安全事故（5 分）</w:t>
            </w:r>
          </w:p>
        </w:tc>
        <w:tc>
          <w:tcPr>
            <w:tcW w:w="2064" w:type="dxa"/>
            <w:tcBorders>
              <w:tl2br w:val="nil"/>
              <w:tr2bl w:val="nil"/>
            </w:tcBorders>
            <w:tcMar>
              <w:top w:w="60" w:type="dxa"/>
              <w:left w:w="120" w:type="dxa"/>
              <w:bottom w:w="30" w:type="dxa"/>
              <w:right w:w="120" w:type="dxa"/>
            </w:tcMar>
          </w:tcPr>
          <w:p w14:paraId="7619CF3E">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现场查看、查阅记录</w:t>
            </w:r>
          </w:p>
        </w:tc>
      </w:tr>
      <w:tr w14:paraId="41F16A46">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CellMar>
            <w:top w:w="0" w:type="dxa"/>
            <w:left w:w="10" w:type="dxa"/>
            <w:bottom w:w="0" w:type="dxa"/>
            <w:right w:w="10" w:type="dxa"/>
          </w:tblCellMar>
        </w:tblPrEx>
        <w:tc>
          <w:tcPr>
            <w:tcW w:w="1720" w:type="dxa"/>
            <w:vMerge w:val="continue"/>
            <w:tcBorders>
              <w:tl2br w:val="nil"/>
              <w:tr2bl w:val="nil"/>
            </w:tcBorders>
            <w:tcMar>
              <w:top w:w="60" w:type="dxa"/>
              <w:left w:w="120" w:type="dxa"/>
              <w:bottom w:w="30" w:type="dxa"/>
              <w:right w:w="120" w:type="dxa"/>
            </w:tcMar>
            <w:vAlign w:val="center"/>
          </w:tcPr>
          <w:p w14:paraId="1B6428CB">
            <w:pPr>
              <w:jc w:val="center"/>
              <w:rPr>
                <w:rFonts w:hint="eastAsia" w:ascii="宋体" w:hAnsi="宋体" w:cs="宋体"/>
                <w:color w:val="auto"/>
                <w:kern w:val="0"/>
                <w:sz w:val="20"/>
                <w:szCs w:val="20"/>
                <w:lang w:val="en-US" w:eastAsia="zh-CN"/>
              </w:rPr>
            </w:pPr>
          </w:p>
        </w:tc>
        <w:tc>
          <w:tcPr>
            <w:tcW w:w="5445" w:type="dxa"/>
            <w:tcBorders>
              <w:tl2br w:val="nil"/>
              <w:tr2bl w:val="nil"/>
            </w:tcBorders>
            <w:tcMar>
              <w:top w:w="60" w:type="dxa"/>
              <w:left w:w="120" w:type="dxa"/>
              <w:bottom w:w="30" w:type="dxa"/>
              <w:right w:w="120" w:type="dxa"/>
            </w:tcMar>
          </w:tcPr>
          <w:p w14:paraId="1112C39B">
            <w:pPr>
              <w:jc w:val="both"/>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2）无有效投诉（5 分）</w:t>
            </w:r>
          </w:p>
        </w:tc>
        <w:tc>
          <w:tcPr>
            <w:tcW w:w="2064" w:type="dxa"/>
            <w:tcBorders>
              <w:tl2br w:val="nil"/>
              <w:tr2bl w:val="nil"/>
            </w:tcBorders>
            <w:tcMar>
              <w:top w:w="60" w:type="dxa"/>
              <w:left w:w="120" w:type="dxa"/>
              <w:bottom w:w="30" w:type="dxa"/>
              <w:right w:w="120" w:type="dxa"/>
            </w:tcMar>
          </w:tcPr>
          <w:p w14:paraId="39E271C1">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现场查看、询问</w:t>
            </w:r>
          </w:p>
        </w:tc>
      </w:tr>
    </w:tbl>
    <w:p w14:paraId="4D5BE53C">
      <w:pPr>
        <w:pStyle w:val="4"/>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三、蓄电池组更换要求</w:t>
      </w:r>
    </w:p>
    <w:p w14:paraId="12AFD073">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（一）更换清单如下：</w:t>
      </w:r>
    </w:p>
    <w:tbl>
      <w:tblPr>
        <w:tblStyle w:val="14"/>
        <w:tblW w:w="5000" w:type="pct"/>
        <w:tblInd w:w="0" w:type="dxa"/>
        <w:tblLayout w:type="autofit"/>
        <w:tblCellMar>
          <w:top w:w="0" w:type="dxa"/>
          <w:left w:w="108" w:type="dxa"/>
          <w:bottom w:w="0" w:type="dxa"/>
          <w:right w:w="108" w:type="dxa"/>
        </w:tblCellMar>
      </w:tblPr>
      <w:tblGrid>
        <w:gridCol w:w="851"/>
        <w:gridCol w:w="2383"/>
        <w:gridCol w:w="3481"/>
        <w:gridCol w:w="697"/>
        <w:gridCol w:w="786"/>
        <w:gridCol w:w="1044"/>
      </w:tblGrid>
      <w:tr w14:paraId="206CB8D8">
        <w:tblPrEx>
          <w:tblCellMar>
            <w:top w:w="0" w:type="dxa"/>
            <w:left w:w="108" w:type="dxa"/>
            <w:bottom w:w="0" w:type="dxa"/>
            <w:right w:w="108" w:type="dxa"/>
          </w:tblCellMar>
        </w:tblPrEx>
        <w:trPr>
          <w:trHeight w:val="400" w:hRule="atLeast"/>
        </w:trPr>
        <w:tc>
          <w:tcPr>
            <w:tcW w:w="461" w:type="pct"/>
            <w:tcBorders>
              <w:top w:val="single" w:color="auto" w:sz="4" w:space="0"/>
              <w:left w:val="single" w:color="auto" w:sz="4" w:space="0"/>
              <w:bottom w:val="single" w:color="auto" w:sz="4" w:space="0"/>
              <w:right w:val="single" w:color="auto" w:sz="4" w:space="0"/>
            </w:tcBorders>
            <w:noWrap/>
            <w:vAlign w:val="center"/>
          </w:tcPr>
          <w:p w14:paraId="2D70EE16">
            <w:pPr>
              <w:jc w:val="center"/>
              <w:rPr>
                <w:rFonts w:hint="eastAsia" w:ascii="宋体" w:hAnsi="宋体" w:cs="宋体"/>
                <w:b/>
                <w:bCs/>
                <w:color w:val="auto"/>
                <w:kern w:val="0"/>
                <w:sz w:val="20"/>
                <w:szCs w:val="20"/>
              </w:rPr>
            </w:pPr>
            <w:r>
              <w:rPr>
                <w:rFonts w:ascii="宋体" w:hAnsi="宋体" w:cs="宋体"/>
                <w:b/>
                <w:bCs/>
                <w:color w:val="auto"/>
                <w:kern w:val="0"/>
                <w:sz w:val="20"/>
                <w:szCs w:val="20"/>
              </w:rPr>
              <w:t>序号</w:t>
            </w:r>
          </w:p>
        </w:tc>
        <w:tc>
          <w:tcPr>
            <w:tcW w:w="1289" w:type="pct"/>
            <w:tcBorders>
              <w:top w:val="single" w:color="auto" w:sz="4" w:space="0"/>
              <w:left w:val="nil"/>
              <w:bottom w:val="single" w:color="auto" w:sz="4" w:space="0"/>
              <w:right w:val="single" w:color="auto" w:sz="4" w:space="0"/>
            </w:tcBorders>
            <w:noWrap/>
            <w:vAlign w:val="center"/>
          </w:tcPr>
          <w:p w14:paraId="606A8820">
            <w:pPr>
              <w:jc w:val="center"/>
              <w:rPr>
                <w:rFonts w:hint="eastAsia" w:ascii="宋体" w:hAnsi="宋体" w:cs="宋体"/>
                <w:b/>
                <w:bCs/>
                <w:color w:val="auto"/>
                <w:kern w:val="0"/>
                <w:sz w:val="20"/>
                <w:szCs w:val="20"/>
              </w:rPr>
            </w:pPr>
            <w:r>
              <w:rPr>
                <w:rFonts w:ascii="宋体" w:hAnsi="宋体" w:cs="宋体"/>
                <w:b/>
                <w:bCs/>
                <w:color w:val="auto"/>
                <w:kern w:val="0"/>
                <w:sz w:val="20"/>
                <w:szCs w:val="20"/>
              </w:rPr>
              <w:t>名称</w:t>
            </w:r>
          </w:p>
        </w:tc>
        <w:tc>
          <w:tcPr>
            <w:tcW w:w="1883" w:type="pct"/>
            <w:tcBorders>
              <w:top w:val="single" w:color="auto" w:sz="4" w:space="0"/>
              <w:left w:val="nil"/>
              <w:bottom w:val="single" w:color="auto" w:sz="4" w:space="0"/>
              <w:right w:val="single" w:color="auto" w:sz="4" w:space="0"/>
            </w:tcBorders>
            <w:noWrap/>
            <w:vAlign w:val="center"/>
          </w:tcPr>
          <w:p w14:paraId="71F50E10">
            <w:pPr>
              <w:jc w:val="center"/>
              <w:rPr>
                <w:rFonts w:hint="eastAsia" w:ascii="宋体" w:hAnsi="宋体" w:cs="宋体"/>
                <w:b/>
                <w:bCs/>
                <w:color w:val="auto"/>
                <w:kern w:val="0"/>
                <w:sz w:val="20"/>
                <w:szCs w:val="20"/>
              </w:rPr>
            </w:pPr>
            <w:r>
              <w:rPr>
                <w:rFonts w:ascii="宋体" w:hAnsi="宋体" w:cs="宋体"/>
                <w:b/>
                <w:bCs/>
                <w:color w:val="auto"/>
                <w:kern w:val="0"/>
                <w:sz w:val="20"/>
                <w:szCs w:val="20"/>
              </w:rPr>
              <w:t>备注</w:t>
            </w:r>
          </w:p>
        </w:tc>
        <w:tc>
          <w:tcPr>
            <w:tcW w:w="377" w:type="pct"/>
            <w:tcBorders>
              <w:top w:val="single" w:color="auto" w:sz="4" w:space="0"/>
              <w:left w:val="nil"/>
              <w:bottom w:val="single" w:color="auto" w:sz="4" w:space="0"/>
              <w:right w:val="single" w:color="auto" w:sz="4" w:space="0"/>
            </w:tcBorders>
            <w:vAlign w:val="center"/>
          </w:tcPr>
          <w:p w14:paraId="61295EDE">
            <w:pPr>
              <w:jc w:val="center"/>
              <w:rPr>
                <w:rFonts w:hint="eastAsia" w:ascii="宋体" w:hAnsi="宋体" w:cs="宋体"/>
                <w:b/>
                <w:bCs/>
                <w:color w:val="auto"/>
                <w:kern w:val="0"/>
                <w:sz w:val="20"/>
                <w:szCs w:val="20"/>
              </w:rPr>
            </w:pPr>
            <w:r>
              <w:rPr>
                <w:rFonts w:ascii="宋体" w:hAnsi="宋体" w:cs="宋体"/>
                <w:b/>
                <w:bCs/>
                <w:color w:val="auto"/>
                <w:kern w:val="0"/>
                <w:sz w:val="20"/>
                <w:szCs w:val="20"/>
              </w:rPr>
              <w:t>单位</w:t>
            </w:r>
          </w:p>
        </w:tc>
        <w:tc>
          <w:tcPr>
            <w:tcW w:w="425" w:type="pct"/>
            <w:tcBorders>
              <w:top w:val="single" w:color="auto" w:sz="4" w:space="0"/>
              <w:left w:val="nil"/>
              <w:bottom w:val="single" w:color="auto" w:sz="4" w:space="0"/>
              <w:right w:val="single" w:color="auto" w:sz="4" w:space="0"/>
            </w:tcBorders>
            <w:vAlign w:val="center"/>
          </w:tcPr>
          <w:p w14:paraId="0B294996">
            <w:pPr>
              <w:jc w:val="center"/>
              <w:rPr>
                <w:rFonts w:hint="eastAsia" w:ascii="宋体" w:hAnsi="宋体" w:cs="宋体"/>
                <w:b/>
                <w:bCs/>
                <w:color w:val="auto"/>
                <w:kern w:val="0"/>
                <w:sz w:val="20"/>
                <w:szCs w:val="20"/>
              </w:rPr>
            </w:pPr>
            <w:r>
              <w:rPr>
                <w:rFonts w:ascii="宋体" w:hAnsi="宋体" w:cs="宋体"/>
                <w:b/>
                <w:bCs/>
                <w:color w:val="auto"/>
                <w:kern w:val="0"/>
                <w:sz w:val="20"/>
                <w:szCs w:val="20"/>
              </w:rPr>
              <w:t>数量</w:t>
            </w:r>
          </w:p>
        </w:tc>
        <w:tc>
          <w:tcPr>
            <w:tcW w:w="563" w:type="pct"/>
            <w:tcBorders>
              <w:top w:val="single" w:color="auto" w:sz="4" w:space="0"/>
              <w:left w:val="nil"/>
              <w:bottom w:val="single" w:color="auto" w:sz="4" w:space="0"/>
              <w:right w:val="single" w:color="auto" w:sz="4" w:space="0"/>
            </w:tcBorders>
            <w:noWrap/>
            <w:vAlign w:val="center"/>
          </w:tcPr>
          <w:p w14:paraId="7AC987D4">
            <w:pPr>
              <w:jc w:val="center"/>
              <w:rPr>
                <w:rFonts w:hint="eastAsia" w:ascii="宋体" w:hAnsi="宋体" w:cs="宋体"/>
                <w:b/>
                <w:bCs/>
                <w:color w:val="auto"/>
                <w:kern w:val="0"/>
                <w:sz w:val="20"/>
                <w:szCs w:val="20"/>
              </w:rPr>
            </w:pPr>
            <w:r>
              <w:rPr>
                <w:rFonts w:ascii="宋体" w:hAnsi="宋体" w:cs="宋体"/>
                <w:b/>
                <w:bCs/>
                <w:color w:val="auto"/>
                <w:kern w:val="0"/>
                <w:sz w:val="20"/>
                <w:szCs w:val="20"/>
              </w:rPr>
              <w:t>备注</w:t>
            </w:r>
          </w:p>
        </w:tc>
      </w:tr>
      <w:tr w14:paraId="677893A4">
        <w:tblPrEx>
          <w:tblCellMar>
            <w:top w:w="0" w:type="dxa"/>
            <w:left w:w="108" w:type="dxa"/>
            <w:bottom w:w="0" w:type="dxa"/>
            <w:right w:w="108" w:type="dxa"/>
          </w:tblCellMar>
        </w:tblPrEx>
        <w:trPr>
          <w:trHeight w:val="40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2B188A26">
            <w:pPr>
              <w:jc w:val="left"/>
              <w:rPr>
                <w:rFonts w:hint="eastAsia" w:ascii="宋体" w:hAnsi="宋体" w:cs="宋体"/>
                <w:b/>
                <w:bCs/>
                <w:color w:val="auto"/>
                <w:kern w:val="0"/>
                <w:sz w:val="20"/>
                <w:szCs w:val="20"/>
              </w:rPr>
            </w:pPr>
            <w:r>
              <w:rPr>
                <w:rFonts w:ascii="宋体" w:hAnsi="宋体" w:cs="宋体"/>
                <w:b/>
                <w:bCs/>
                <w:color w:val="auto"/>
                <w:kern w:val="0"/>
                <w:sz w:val="20"/>
                <w:szCs w:val="20"/>
              </w:rPr>
              <w:t>湖滨院区后勤部</w:t>
            </w:r>
          </w:p>
        </w:tc>
      </w:tr>
      <w:tr w14:paraId="24203797">
        <w:tblPrEx>
          <w:tblCellMar>
            <w:top w:w="0" w:type="dxa"/>
            <w:left w:w="108" w:type="dxa"/>
            <w:bottom w:w="0" w:type="dxa"/>
            <w:right w:w="108" w:type="dxa"/>
          </w:tblCellMar>
        </w:tblPrEx>
        <w:trPr>
          <w:trHeight w:val="173" w:hRule="atLeast"/>
        </w:trPr>
        <w:tc>
          <w:tcPr>
            <w:tcW w:w="461" w:type="pct"/>
            <w:tcBorders>
              <w:top w:val="nil"/>
              <w:left w:val="single" w:color="auto" w:sz="4" w:space="0"/>
              <w:bottom w:val="single" w:color="auto" w:sz="4" w:space="0"/>
              <w:right w:val="single" w:color="auto" w:sz="4" w:space="0"/>
            </w:tcBorders>
            <w:noWrap/>
            <w:vAlign w:val="center"/>
          </w:tcPr>
          <w:p w14:paraId="3F693D89">
            <w:pPr>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1289" w:type="pct"/>
            <w:tcBorders>
              <w:top w:val="nil"/>
              <w:left w:val="nil"/>
              <w:bottom w:val="single" w:color="auto" w:sz="4" w:space="0"/>
              <w:right w:val="single" w:color="auto" w:sz="4" w:space="0"/>
            </w:tcBorders>
            <w:vAlign w:val="center"/>
          </w:tcPr>
          <w:p w14:paraId="436A8F1B">
            <w:pPr>
              <w:jc w:val="center"/>
              <w:rPr>
                <w:rFonts w:hint="eastAsia" w:ascii="宋体" w:hAnsi="宋体" w:cs="宋体"/>
                <w:color w:val="auto"/>
                <w:kern w:val="0"/>
                <w:sz w:val="20"/>
                <w:szCs w:val="20"/>
              </w:rPr>
            </w:pPr>
            <w:r>
              <w:rPr>
                <w:rFonts w:ascii="宋体" w:hAnsi="宋体" w:cs="宋体"/>
                <w:color w:val="auto"/>
                <w:kern w:val="0"/>
                <w:sz w:val="20"/>
                <w:szCs w:val="20"/>
              </w:rPr>
              <w:t>阀控式铅酸免维护电池</w:t>
            </w:r>
          </w:p>
        </w:tc>
        <w:tc>
          <w:tcPr>
            <w:tcW w:w="1883" w:type="pct"/>
            <w:tcBorders>
              <w:top w:val="nil"/>
              <w:left w:val="nil"/>
              <w:bottom w:val="single" w:color="auto" w:sz="4" w:space="0"/>
              <w:right w:val="single" w:color="auto" w:sz="4" w:space="0"/>
            </w:tcBorders>
            <w:vAlign w:val="center"/>
          </w:tcPr>
          <w:p w14:paraId="6A00CC95">
            <w:pPr>
              <w:rPr>
                <w:rFonts w:hint="eastAsia" w:ascii="宋体" w:hAnsi="宋体" w:cs="宋体"/>
                <w:color w:val="auto"/>
                <w:kern w:val="0"/>
                <w:sz w:val="20"/>
                <w:szCs w:val="20"/>
              </w:rPr>
            </w:pPr>
            <w:r>
              <w:rPr>
                <w:rFonts w:ascii="宋体" w:hAnsi="宋体" w:cs="宋体"/>
                <w:color w:val="auto"/>
                <w:kern w:val="0"/>
                <w:sz w:val="20"/>
                <w:szCs w:val="20"/>
              </w:rPr>
              <w:t>1.单体电池容量：12V100AH；</w:t>
            </w:r>
            <w:r>
              <w:rPr>
                <w:rFonts w:hint="eastAsia" w:ascii="宋体" w:hAnsi="宋体" w:cs="宋体"/>
                <w:color w:val="auto"/>
                <w:kern w:val="0"/>
                <w:sz w:val="20"/>
                <w:szCs w:val="20"/>
              </w:rPr>
              <w:t>详见招标技术要求</w:t>
            </w:r>
          </w:p>
        </w:tc>
        <w:tc>
          <w:tcPr>
            <w:tcW w:w="377" w:type="pct"/>
            <w:tcBorders>
              <w:top w:val="nil"/>
              <w:left w:val="nil"/>
              <w:bottom w:val="single" w:color="auto" w:sz="4" w:space="0"/>
              <w:right w:val="single" w:color="auto" w:sz="4" w:space="0"/>
            </w:tcBorders>
            <w:vAlign w:val="center"/>
          </w:tcPr>
          <w:p w14:paraId="3BB55ECC">
            <w:pPr>
              <w:jc w:val="center"/>
              <w:rPr>
                <w:rFonts w:hint="eastAsia" w:ascii="宋体" w:hAnsi="宋体" w:cs="宋体"/>
                <w:color w:val="auto"/>
                <w:kern w:val="0"/>
                <w:sz w:val="20"/>
                <w:szCs w:val="20"/>
              </w:rPr>
            </w:pPr>
            <w:r>
              <w:rPr>
                <w:rFonts w:ascii="宋体" w:hAnsi="宋体" w:cs="宋体"/>
                <w:color w:val="auto"/>
                <w:kern w:val="0"/>
                <w:sz w:val="20"/>
                <w:szCs w:val="20"/>
              </w:rPr>
              <w:t>节</w:t>
            </w:r>
          </w:p>
        </w:tc>
        <w:tc>
          <w:tcPr>
            <w:tcW w:w="425" w:type="pct"/>
            <w:tcBorders>
              <w:top w:val="nil"/>
              <w:left w:val="nil"/>
              <w:bottom w:val="single" w:color="auto" w:sz="4" w:space="0"/>
              <w:right w:val="single" w:color="auto" w:sz="4" w:space="0"/>
            </w:tcBorders>
            <w:vAlign w:val="center"/>
          </w:tcPr>
          <w:p w14:paraId="38029CD0">
            <w:pPr>
              <w:jc w:val="center"/>
              <w:rPr>
                <w:rFonts w:hint="eastAsia" w:ascii="宋体" w:hAnsi="宋体" w:cs="宋体"/>
                <w:color w:val="auto"/>
                <w:kern w:val="0"/>
                <w:sz w:val="20"/>
                <w:szCs w:val="20"/>
              </w:rPr>
            </w:pPr>
            <w:r>
              <w:rPr>
                <w:rFonts w:hint="eastAsia" w:ascii="宋体" w:hAnsi="宋体" w:cs="宋体"/>
                <w:color w:val="auto"/>
                <w:kern w:val="0"/>
                <w:sz w:val="20"/>
                <w:szCs w:val="20"/>
              </w:rPr>
              <w:t>64</w:t>
            </w:r>
          </w:p>
        </w:tc>
        <w:tc>
          <w:tcPr>
            <w:tcW w:w="563" w:type="pct"/>
            <w:tcBorders>
              <w:top w:val="nil"/>
              <w:left w:val="nil"/>
              <w:bottom w:val="single" w:color="auto" w:sz="4" w:space="0"/>
              <w:right w:val="single" w:color="auto" w:sz="4" w:space="0"/>
            </w:tcBorders>
            <w:vAlign w:val="center"/>
          </w:tcPr>
          <w:p w14:paraId="7DC25ABE">
            <w:pPr>
              <w:jc w:val="center"/>
              <w:rPr>
                <w:rFonts w:hint="eastAsia" w:ascii="宋体" w:hAnsi="宋体" w:cs="宋体"/>
                <w:color w:val="auto"/>
                <w:kern w:val="0"/>
                <w:sz w:val="20"/>
                <w:szCs w:val="20"/>
              </w:rPr>
            </w:pPr>
          </w:p>
        </w:tc>
      </w:tr>
      <w:tr w14:paraId="7B83782F">
        <w:tblPrEx>
          <w:tblCellMar>
            <w:top w:w="0" w:type="dxa"/>
            <w:left w:w="108" w:type="dxa"/>
            <w:bottom w:w="0" w:type="dxa"/>
            <w:right w:w="108" w:type="dxa"/>
          </w:tblCellMar>
        </w:tblPrEx>
        <w:trPr>
          <w:trHeight w:val="40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46AD2579">
            <w:pPr>
              <w:jc w:val="left"/>
              <w:rPr>
                <w:rFonts w:hint="eastAsia" w:ascii="宋体" w:hAnsi="宋体" w:cs="宋体"/>
                <w:color w:val="auto"/>
                <w:kern w:val="0"/>
                <w:sz w:val="20"/>
                <w:szCs w:val="20"/>
              </w:rPr>
            </w:pPr>
            <w:r>
              <w:rPr>
                <w:rFonts w:ascii="宋体" w:hAnsi="宋体" w:cs="宋体"/>
                <w:b/>
                <w:bCs/>
                <w:color w:val="auto"/>
                <w:kern w:val="0"/>
                <w:sz w:val="20"/>
                <w:szCs w:val="20"/>
              </w:rPr>
              <w:t>钱塘院区后勤部</w:t>
            </w:r>
          </w:p>
        </w:tc>
      </w:tr>
      <w:tr w14:paraId="58C15DB8">
        <w:tblPrEx>
          <w:tblCellMar>
            <w:top w:w="0" w:type="dxa"/>
            <w:left w:w="108" w:type="dxa"/>
            <w:bottom w:w="0" w:type="dxa"/>
            <w:right w:w="108" w:type="dxa"/>
          </w:tblCellMar>
        </w:tblPrEx>
        <w:trPr>
          <w:trHeight w:val="400" w:hRule="atLeast"/>
        </w:trPr>
        <w:tc>
          <w:tcPr>
            <w:tcW w:w="461" w:type="pct"/>
            <w:tcBorders>
              <w:top w:val="nil"/>
              <w:left w:val="single" w:color="auto" w:sz="4" w:space="0"/>
              <w:bottom w:val="single" w:color="auto" w:sz="4" w:space="0"/>
              <w:right w:val="single" w:color="auto" w:sz="4" w:space="0"/>
            </w:tcBorders>
            <w:noWrap/>
            <w:vAlign w:val="center"/>
          </w:tcPr>
          <w:p w14:paraId="704BA01D">
            <w:pPr>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1289" w:type="pct"/>
            <w:tcBorders>
              <w:top w:val="nil"/>
              <w:left w:val="nil"/>
              <w:bottom w:val="single" w:color="auto" w:sz="4" w:space="0"/>
              <w:right w:val="single" w:color="auto" w:sz="4" w:space="0"/>
            </w:tcBorders>
            <w:vAlign w:val="center"/>
          </w:tcPr>
          <w:p w14:paraId="204A64BC">
            <w:pPr>
              <w:jc w:val="center"/>
              <w:rPr>
                <w:rFonts w:hint="eastAsia" w:ascii="宋体" w:hAnsi="宋体" w:cs="宋体"/>
                <w:color w:val="auto"/>
                <w:kern w:val="0"/>
                <w:sz w:val="20"/>
                <w:szCs w:val="20"/>
              </w:rPr>
            </w:pPr>
            <w:r>
              <w:rPr>
                <w:rFonts w:ascii="宋体" w:hAnsi="宋体" w:cs="宋体"/>
                <w:color w:val="auto"/>
                <w:kern w:val="0"/>
                <w:sz w:val="20"/>
                <w:szCs w:val="20"/>
              </w:rPr>
              <w:t>阀控式铅酸免维护电池</w:t>
            </w:r>
          </w:p>
        </w:tc>
        <w:tc>
          <w:tcPr>
            <w:tcW w:w="1883" w:type="pct"/>
            <w:tcBorders>
              <w:top w:val="nil"/>
              <w:left w:val="nil"/>
              <w:bottom w:val="single" w:color="auto" w:sz="4" w:space="0"/>
              <w:right w:val="single" w:color="auto" w:sz="4" w:space="0"/>
            </w:tcBorders>
            <w:vAlign w:val="center"/>
          </w:tcPr>
          <w:p w14:paraId="61073EDC">
            <w:pPr>
              <w:rPr>
                <w:rFonts w:hint="eastAsia" w:ascii="宋体" w:hAnsi="宋体" w:cs="宋体"/>
                <w:color w:val="auto"/>
                <w:kern w:val="0"/>
                <w:sz w:val="20"/>
                <w:szCs w:val="20"/>
              </w:rPr>
            </w:pPr>
            <w:r>
              <w:rPr>
                <w:rFonts w:ascii="宋体" w:hAnsi="宋体" w:cs="宋体"/>
                <w:color w:val="auto"/>
                <w:kern w:val="0"/>
                <w:sz w:val="20"/>
                <w:szCs w:val="20"/>
              </w:rPr>
              <w:t>1.单体电池容量：12V100AH；</w:t>
            </w:r>
            <w:r>
              <w:rPr>
                <w:rFonts w:hint="eastAsia" w:ascii="宋体" w:hAnsi="宋体" w:cs="宋体"/>
                <w:color w:val="auto"/>
                <w:kern w:val="0"/>
                <w:sz w:val="20"/>
                <w:szCs w:val="20"/>
              </w:rPr>
              <w:t>详见招标技术要求</w:t>
            </w:r>
          </w:p>
        </w:tc>
        <w:tc>
          <w:tcPr>
            <w:tcW w:w="377" w:type="pct"/>
            <w:tcBorders>
              <w:top w:val="nil"/>
              <w:left w:val="nil"/>
              <w:bottom w:val="single" w:color="auto" w:sz="4" w:space="0"/>
              <w:right w:val="single" w:color="auto" w:sz="4" w:space="0"/>
            </w:tcBorders>
            <w:vAlign w:val="center"/>
          </w:tcPr>
          <w:p w14:paraId="6E037175">
            <w:pPr>
              <w:jc w:val="center"/>
              <w:rPr>
                <w:rFonts w:hint="eastAsia" w:ascii="宋体" w:hAnsi="宋体" w:cs="宋体"/>
                <w:color w:val="auto"/>
                <w:kern w:val="0"/>
                <w:sz w:val="20"/>
                <w:szCs w:val="20"/>
              </w:rPr>
            </w:pPr>
            <w:r>
              <w:rPr>
                <w:rFonts w:ascii="宋体" w:hAnsi="宋体" w:cs="宋体"/>
                <w:color w:val="auto"/>
                <w:kern w:val="0"/>
                <w:sz w:val="20"/>
                <w:szCs w:val="20"/>
              </w:rPr>
              <w:t>节</w:t>
            </w:r>
          </w:p>
        </w:tc>
        <w:tc>
          <w:tcPr>
            <w:tcW w:w="425" w:type="pct"/>
            <w:tcBorders>
              <w:top w:val="nil"/>
              <w:left w:val="nil"/>
              <w:bottom w:val="single" w:color="auto" w:sz="4" w:space="0"/>
              <w:right w:val="single" w:color="auto" w:sz="4" w:space="0"/>
            </w:tcBorders>
            <w:vAlign w:val="center"/>
          </w:tcPr>
          <w:p w14:paraId="15249928">
            <w:pPr>
              <w:jc w:val="center"/>
              <w:rPr>
                <w:rFonts w:hint="eastAsia" w:ascii="宋体" w:hAnsi="宋体" w:cs="宋体"/>
                <w:color w:val="auto"/>
                <w:kern w:val="0"/>
                <w:sz w:val="20"/>
                <w:szCs w:val="20"/>
              </w:rPr>
            </w:pPr>
            <w:r>
              <w:rPr>
                <w:rFonts w:ascii="宋体" w:hAnsi="宋体" w:cs="宋体"/>
                <w:color w:val="auto"/>
                <w:kern w:val="0"/>
                <w:sz w:val="20"/>
                <w:szCs w:val="20"/>
              </w:rPr>
              <w:t>16</w:t>
            </w:r>
          </w:p>
        </w:tc>
        <w:tc>
          <w:tcPr>
            <w:tcW w:w="563" w:type="pct"/>
            <w:tcBorders>
              <w:top w:val="nil"/>
              <w:left w:val="nil"/>
              <w:bottom w:val="single" w:color="auto" w:sz="4" w:space="0"/>
              <w:right w:val="single" w:color="auto" w:sz="4" w:space="0"/>
            </w:tcBorders>
            <w:vAlign w:val="center"/>
          </w:tcPr>
          <w:p w14:paraId="3B05635B">
            <w:pPr>
              <w:jc w:val="center"/>
              <w:rPr>
                <w:rFonts w:hint="eastAsia" w:ascii="宋体" w:hAnsi="宋体" w:cs="宋体"/>
                <w:color w:val="auto"/>
                <w:kern w:val="0"/>
                <w:sz w:val="20"/>
                <w:szCs w:val="20"/>
              </w:rPr>
            </w:pPr>
          </w:p>
        </w:tc>
      </w:tr>
      <w:tr w14:paraId="57DC8DB8">
        <w:tblPrEx>
          <w:tblCellMar>
            <w:top w:w="0" w:type="dxa"/>
            <w:left w:w="108" w:type="dxa"/>
            <w:bottom w:w="0" w:type="dxa"/>
            <w:right w:w="108" w:type="dxa"/>
          </w:tblCellMar>
        </w:tblPrEx>
        <w:trPr>
          <w:trHeight w:val="400" w:hRule="atLeast"/>
        </w:trPr>
        <w:tc>
          <w:tcPr>
            <w:tcW w:w="5000" w:type="pct"/>
            <w:gridSpan w:val="6"/>
            <w:tcBorders>
              <w:top w:val="single" w:color="auto" w:sz="4" w:space="0"/>
              <w:left w:val="single" w:color="auto" w:sz="4" w:space="0"/>
              <w:bottom w:val="single" w:color="auto" w:sz="4" w:space="0"/>
              <w:right w:val="single" w:color="auto" w:sz="4" w:space="0"/>
            </w:tcBorders>
            <w:noWrap/>
            <w:vAlign w:val="center"/>
          </w:tcPr>
          <w:p w14:paraId="384C0806">
            <w:pPr>
              <w:jc w:val="left"/>
              <w:rPr>
                <w:rFonts w:hint="eastAsia" w:ascii="宋体" w:hAnsi="宋体" w:cs="宋体"/>
                <w:color w:val="auto"/>
                <w:kern w:val="0"/>
                <w:sz w:val="20"/>
                <w:szCs w:val="20"/>
              </w:rPr>
            </w:pPr>
            <w:r>
              <w:rPr>
                <w:rFonts w:ascii="宋体" w:hAnsi="宋体" w:cs="宋体"/>
                <w:b/>
                <w:bCs/>
                <w:color w:val="auto"/>
                <w:kern w:val="0"/>
                <w:sz w:val="20"/>
                <w:szCs w:val="20"/>
              </w:rPr>
              <w:t>西溪院区后勤</w:t>
            </w:r>
          </w:p>
        </w:tc>
      </w:tr>
      <w:tr w14:paraId="7DE888EA">
        <w:tblPrEx>
          <w:tblCellMar>
            <w:top w:w="0" w:type="dxa"/>
            <w:left w:w="108" w:type="dxa"/>
            <w:bottom w:w="0" w:type="dxa"/>
            <w:right w:w="108" w:type="dxa"/>
          </w:tblCellMar>
        </w:tblPrEx>
        <w:trPr>
          <w:trHeight w:val="400" w:hRule="atLeast"/>
        </w:trPr>
        <w:tc>
          <w:tcPr>
            <w:tcW w:w="461" w:type="pct"/>
            <w:tcBorders>
              <w:top w:val="nil"/>
              <w:left w:val="single" w:color="auto" w:sz="4" w:space="0"/>
              <w:bottom w:val="single" w:color="auto" w:sz="4" w:space="0"/>
              <w:right w:val="single" w:color="auto" w:sz="4" w:space="0"/>
            </w:tcBorders>
            <w:noWrap/>
            <w:vAlign w:val="center"/>
          </w:tcPr>
          <w:p w14:paraId="4335A6E2">
            <w:pPr>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1289" w:type="pct"/>
            <w:tcBorders>
              <w:top w:val="nil"/>
              <w:left w:val="nil"/>
              <w:bottom w:val="single" w:color="auto" w:sz="4" w:space="0"/>
              <w:right w:val="single" w:color="auto" w:sz="4" w:space="0"/>
            </w:tcBorders>
            <w:vAlign w:val="center"/>
          </w:tcPr>
          <w:p w14:paraId="7C4FFA2C">
            <w:pPr>
              <w:jc w:val="center"/>
              <w:rPr>
                <w:rFonts w:hint="eastAsia" w:ascii="宋体" w:hAnsi="宋体" w:cs="宋体"/>
                <w:color w:val="auto"/>
                <w:kern w:val="0"/>
                <w:sz w:val="20"/>
                <w:szCs w:val="20"/>
              </w:rPr>
            </w:pPr>
            <w:r>
              <w:rPr>
                <w:rFonts w:ascii="宋体" w:hAnsi="宋体" w:cs="宋体"/>
                <w:color w:val="auto"/>
                <w:kern w:val="0"/>
                <w:sz w:val="20"/>
                <w:szCs w:val="20"/>
              </w:rPr>
              <w:t>阀控式铅酸免维护电池</w:t>
            </w:r>
          </w:p>
        </w:tc>
        <w:tc>
          <w:tcPr>
            <w:tcW w:w="1883" w:type="pct"/>
            <w:tcBorders>
              <w:top w:val="nil"/>
              <w:left w:val="nil"/>
              <w:bottom w:val="single" w:color="auto" w:sz="4" w:space="0"/>
              <w:right w:val="single" w:color="auto" w:sz="4" w:space="0"/>
            </w:tcBorders>
            <w:vAlign w:val="center"/>
          </w:tcPr>
          <w:p w14:paraId="233D7487">
            <w:pPr>
              <w:rPr>
                <w:rFonts w:hint="eastAsia" w:ascii="宋体" w:hAnsi="宋体" w:cs="宋体"/>
                <w:color w:val="auto"/>
                <w:kern w:val="0"/>
                <w:sz w:val="20"/>
                <w:szCs w:val="20"/>
              </w:rPr>
            </w:pPr>
            <w:r>
              <w:rPr>
                <w:rFonts w:ascii="宋体" w:hAnsi="宋体" w:cs="宋体"/>
                <w:color w:val="auto"/>
                <w:kern w:val="0"/>
                <w:sz w:val="20"/>
                <w:szCs w:val="20"/>
              </w:rPr>
              <w:t>1.单体电池容量：12V100AH；</w:t>
            </w:r>
            <w:r>
              <w:rPr>
                <w:rFonts w:hint="eastAsia" w:ascii="宋体" w:hAnsi="宋体" w:cs="宋体"/>
                <w:color w:val="auto"/>
                <w:kern w:val="0"/>
                <w:sz w:val="20"/>
                <w:szCs w:val="20"/>
              </w:rPr>
              <w:t>详见招标技术要求</w:t>
            </w:r>
          </w:p>
        </w:tc>
        <w:tc>
          <w:tcPr>
            <w:tcW w:w="377" w:type="pct"/>
            <w:tcBorders>
              <w:top w:val="nil"/>
              <w:left w:val="nil"/>
              <w:bottom w:val="single" w:color="auto" w:sz="4" w:space="0"/>
              <w:right w:val="single" w:color="auto" w:sz="4" w:space="0"/>
            </w:tcBorders>
            <w:vAlign w:val="center"/>
          </w:tcPr>
          <w:p w14:paraId="07AC3357">
            <w:pPr>
              <w:jc w:val="center"/>
              <w:rPr>
                <w:rFonts w:hint="eastAsia" w:ascii="宋体" w:hAnsi="宋体" w:cs="宋体"/>
                <w:color w:val="auto"/>
                <w:kern w:val="0"/>
                <w:sz w:val="20"/>
                <w:szCs w:val="20"/>
              </w:rPr>
            </w:pPr>
            <w:r>
              <w:rPr>
                <w:rFonts w:ascii="宋体" w:hAnsi="宋体" w:cs="宋体"/>
                <w:color w:val="auto"/>
                <w:kern w:val="0"/>
                <w:sz w:val="20"/>
                <w:szCs w:val="20"/>
              </w:rPr>
              <w:t>节</w:t>
            </w:r>
          </w:p>
        </w:tc>
        <w:tc>
          <w:tcPr>
            <w:tcW w:w="425" w:type="pct"/>
            <w:tcBorders>
              <w:top w:val="nil"/>
              <w:left w:val="nil"/>
              <w:bottom w:val="single" w:color="auto" w:sz="4" w:space="0"/>
              <w:right w:val="single" w:color="auto" w:sz="4" w:space="0"/>
            </w:tcBorders>
            <w:vAlign w:val="center"/>
          </w:tcPr>
          <w:p w14:paraId="743A5157">
            <w:pPr>
              <w:jc w:val="center"/>
              <w:rPr>
                <w:rFonts w:hint="eastAsia" w:ascii="宋体" w:hAnsi="宋体" w:cs="宋体"/>
                <w:color w:val="auto"/>
                <w:kern w:val="0"/>
                <w:sz w:val="20"/>
                <w:szCs w:val="20"/>
              </w:rPr>
            </w:pPr>
            <w:r>
              <w:rPr>
                <w:rFonts w:ascii="宋体" w:hAnsi="宋体" w:cs="宋体"/>
                <w:color w:val="auto"/>
                <w:kern w:val="0"/>
                <w:sz w:val="20"/>
                <w:szCs w:val="20"/>
              </w:rPr>
              <w:t>160</w:t>
            </w:r>
          </w:p>
        </w:tc>
        <w:tc>
          <w:tcPr>
            <w:tcW w:w="563" w:type="pct"/>
            <w:tcBorders>
              <w:top w:val="nil"/>
              <w:left w:val="nil"/>
              <w:bottom w:val="single" w:color="auto" w:sz="4" w:space="0"/>
              <w:right w:val="single" w:color="auto" w:sz="4" w:space="0"/>
            </w:tcBorders>
            <w:vAlign w:val="center"/>
          </w:tcPr>
          <w:p w14:paraId="01964BDA">
            <w:pPr>
              <w:jc w:val="center"/>
              <w:rPr>
                <w:rFonts w:hint="eastAsia" w:ascii="宋体" w:hAnsi="宋体" w:cs="宋体"/>
                <w:color w:val="auto"/>
                <w:kern w:val="0"/>
                <w:sz w:val="20"/>
                <w:szCs w:val="20"/>
              </w:rPr>
            </w:pPr>
          </w:p>
        </w:tc>
      </w:tr>
    </w:tbl>
    <w:p w14:paraId="63B6272A">
      <w:pPr>
        <w:pStyle w:val="4"/>
        <w:rPr>
          <w:rFonts w:hint="default"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（二）总体要求</w:t>
      </w:r>
    </w:p>
    <w:p w14:paraId="1F0F7CCB">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1、达到现行国家和行业规定的技术标准，并满足甲方业务需求。</w:t>
      </w:r>
    </w:p>
    <w:p w14:paraId="39FD7B6C">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2、质保期（即免费保修期）：5年，乙方提供5年7*24小时原制造商质保：自验收合格交付使用之日起计算。</w:t>
      </w:r>
    </w:p>
    <w:p w14:paraId="6F099C9B">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3、乙方保证本合同中所供应的UPS电池是最新生产的符合国家技术规格和质量标准的出厂原装合格产品。如发生所供UPS电池与合同清单不符，甲方有权拒收或退货，由此产生的一切责任和后果由乙方承担。</w:t>
      </w:r>
    </w:p>
    <w:p w14:paraId="4D15E7ED">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4、在质保期内，乙方应对UPS电池出现的质量问题负责处理解决并承担一切费用。</w:t>
      </w:r>
    </w:p>
    <w:p w14:paraId="6D4A6FDC">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5、UPS电池质量保证期内发现质量问题，由乙方负责处理，实行包换、包退，直至符合质量要求。乙方承担调换、退货发生的一切费用和甲方的直接经济损失。</w:t>
      </w:r>
    </w:p>
    <w:p w14:paraId="34311C40">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4、伴随服务缺陷视作产品质量缺陷和逾期交货。</w:t>
      </w:r>
    </w:p>
    <w:p w14:paraId="2E02795F">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5、如乙方提供的UPS电池不符合本合同的要求，甲方有权全部或部分拒收，并有权提出索赔。</w:t>
      </w:r>
    </w:p>
    <w:p w14:paraId="1D865C07">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6、在甲方提出终止部分合同的情况下，并不解除乙方按已交货部分UPS电池应负的产品质量责任</w:t>
      </w:r>
    </w:p>
    <w:p w14:paraId="1C9D84F0">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7、接到甲方通知后6个小时内到达现场进行免费维修</w:t>
      </w:r>
    </w:p>
    <w:p w14:paraId="57F79A05">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8、提供UPS电池使用和维护技术方面的信息和技术资料。</w:t>
      </w:r>
    </w:p>
    <w:p w14:paraId="09120130">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（三）技术要求</w:t>
      </w:r>
    </w:p>
    <w:p w14:paraId="46C11FC4">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1、单节蓄电池电压等级：12V100AH净重≥30KG,不接受OEM/ODM产品。</w:t>
      </w:r>
    </w:p>
    <w:p w14:paraId="138C85BE">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2、蓄电池设计浮充运行寿命不低于12年(环境温度为 25C时)，到货的蓄电池为出厂3个月内的近期产品（自安装验收后质保5年）。</w:t>
      </w:r>
    </w:p>
    <w:p w14:paraId="0871D580">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bookmarkStart w:id="0" w:name="_Hlk192862415"/>
      <w:r>
        <w:rPr>
          <w:rFonts w:hint="eastAsia" w:ascii="宋体" w:hAnsi="宋体" w:eastAsia="宋体" w:cs="宋体"/>
          <w:color w:val="auto"/>
          <w:kern w:val="2"/>
          <w:sz w:val="24"/>
          <w:szCs w:val="24"/>
          <w:lang w:val="en-US" w:eastAsia="zh-CN" w:bidi="ar-SA"/>
        </w:rPr>
        <w:t>、</w:t>
      </w:r>
      <w:bookmarkEnd w:id="0"/>
      <w:bookmarkStart w:id="1" w:name="_Hlk192862561"/>
      <w:r>
        <w:rPr>
          <w:rFonts w:hint="eastAsia" w:ascii="宋体" w:hAnsi="宋体" w:eastAsia="宋体" w:cs="宋体"/>
          <w:color w:val="auto"/>
          <w:kern w:val="2"/>
          <w:sz w:val="24"/>
          <w:szCs w:val="24"/>
          <w:lang w:val="en-US" w:eastAsia="zh-CN" w:bidi="ar-SA"/>
        </w:rPr>
        <w:t>蓄电池生产企业达到</w:t>
      </w:r>
      <w:bookmarkEnd w:id="1"/>
      <w:bookmarkStart w:id="2" w:name="_Hlk192862458"/>
      <w:r>
        <w:rPr>
          <w:rFonts w:hint="eastAsia" w:ascii="宋体" w:hAnsi="宋体" w:eastAsia="宋体" w:cs="宋体"/>
          <w:color w:val="auto"/>
          <w:kern w:val="2"/>
          <w:sz w:val="24"/>
          <w:szCs w:val="24"/>
          <w:lang w:val="en-US" w:eastAsia="zh-CN" w:bidi="ar-SA"/>
        </w:rPr>
        <w:t>中华人民共和国工业和信息化部颁布</w:t>
      </w:r>
      <w:bookmarkEnd w:id="2"/>
      <w:r>
        <w:rPr>
          <w:rFonts w:hint="eastAsia" w:ascii="宋体" w:hAnsi="宋体" w:eastAsia="宋体" w:cs="宋体"/>
          <w:color w:val="auto"/>
          <w:kern w:val="2"/>
          <w:sz w:val="24"/>
          <w:szCs w:val="24"/>
          <w:lang w:val="en-US" w:eastAsia="zh-CN" w:bidi="ar-SA"/>
        </w:rPr>
        <w:t>的《铅蓄电池行业规范条件（2015年本）》的要求，须提供蓄电池制造商在国家工信部网站上的符合《铅蓄电池行业规范条件（2015年本）》企业名单的公告截图。</w:t>
      </w:r>
    </w:p>
    <w:p w14:paraId="0203CA67">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4、蓄电池生产企业达到中华人民共和国工业和信息化部颁布的国家级绿色工厂。（提供证明文件）</w:t>
      </w:r>
    </w:p>
    <w:p w14:paraId="26351FB6">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5、蓄电池间接线板、终端接头应选择导电性能优良的材料，并具有防腐蚀措施。蓄电池槽、盖、安全阀、极柱封口剂等材料应具有阻燃性。</w:t>
      </w:r>
    </w:p>
    <w:p w14:paraId="271CF49B">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6、蓄电池应能承受50kPa的正压或负压而不破裂、不开胶，压力释放后壳体无残余变形；</w:t>
      </w:r>
    </w:p>
    <w:p w14:paraId="6A8541CE">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7、蓄电池组容量按YD/T 799-2024标准规定的方法测试：10H率放电以1.0I10放电至终止电压1.80V/单体，其放电容量应≥C10，且放电容量应≥（320.0）；3H率放电以2.5I10放电至终止电压1.80V/单体，其放电容量应≥0.75C10，且放电容量应≥（280.0）；1H率放电以5.5I10放电至终止电压1.75V/单体，其放电容量应≥0.55C10，且放电容量应≥（245.0）。</w:t>
      </w:r>
    </w:p>
    <w:p w14:paraId="09BCF8A5">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8、蓄电池静置28天后，其容量保存率应≥99.3%。（须提供泰尔证书以及报告证明材料）</w:t>
      </w:r>
    </w:p>
    <w:p w14:paraId="1248601C">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9、蓄电池的密封反应效率应≥99.2%。（须提供泰尔证书以及报告证明材料）</w:t>
      </w:r>
    </w:p>
    <w:p w14:paraId="13AF5AC3">
      <w:pPr>
        <w:numPr>
          <w:ilvl w:val="0"/>
          <w:numId w:val="0"/>
        </w:numP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10、气体析出：在20°C及单体蓄电池电压为浮充条件下Ge≤0.01mL,在20°C及单体蓄电池电压为2.4V充电条件下Ge≤0.37mL.（须提供泰尔证书以及报告证明材料）。</w:t>
      </w:r>
    </w:p>
    <w:p w14:paraId="5FFF30C0">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11、蓄电池使用期间安全阀应能自动开启闭合，闭阀压力应在10-15kPa范围内，开阀压力应在15-20kPa范围。（须提供泰尔证书以及报告证明材料）。</w:t>
      </w:r>
    </w:p>
    <w:p w14:paraId="5BF62C01">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12、蓄电池需具有较强的耐过充电能力，完全充电后的电池以0.3I10连续充电160h后，外观应无明显变形及渗液。 </w:t>
      </w:r>
    </w:p>
    <w:p w14:paraId="28650392">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13、端电压均衡性：同一组蓄电池中任意两个电池的开路电压差不应超过12mV；进入浮充状态24H后端电压不应超过19mV；蓄电池放电后端电压不应超过85mV。（须提供泰尔证书以及报告证明材料）。</w:t>
      </w:r>
    </w:p>
    <w:p w14:paraId="2EFCED31">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14、两个蓄电池之间连接条的压降，蓄电池按5.5I10放电时，测量相邻两只蓄电池之间的连接条压降不超过3.9mV。（须提供泰尔证书以及报告证明材料）</w:t>
      </w:r>
    </w:p>
    <w:p w14:paraId="6CBD8EEF">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15、蓄电池在充电过程中遇有明火，内部应不引燃、不引爆。</w:t>
      </w:r>
    </w:p>
    <w:p w14:paraId="12B45DD6">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16、蓄电池在-30℃和65℃时封口剂应无裂纹和溢流。</w:t>
      </w:r>
    </w:p>
    <w:p w14:paraId="1C7D1153">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17、热失控敏感性：电池按YD/T 799-2024标准规定的方法测试，其蓄电池温度应≤28.5℃，每24h的电流增长率应≤18.5％。（须提供泰尔证书以及报告证明材料）</w:t>
      </w:r>
    </w:p>
    <w:p w14:paraId="17C7CFD9">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18、过度放电：蓄电池按YD/T 799-2024标准规定的方法测试，其容量恢复值应≥99.2%.（须提供泰尔证书以及报告证明材料）</w:t>
      </w:r>
    </w:p>
    <w:p w14:paraId="7B3DE6D3">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19、低温敏感性：蓄电池按YD/T 799-2024标准规定的方法测试，10h率容量应≥96.0%Ce；外观应无破裂、过度膨胀及槽、盖分离现象。（须提供泰尔证书以及报告证明材料）</w:t>
      </w:r>
    </w:p>
    <w:p w14:paraId="49BD1C76">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20、充电效率：蓄电池按YD/T 799-2024标准规定的方法测试，10h率充电效率应≥96%。（须提供泰尔证书以及报告证明材料）</w:t>
      </w:r>
    </w:p>
    <w:p w14:paraId="60727D91">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21、再充电性能，蓄电池按YD/T 799-2024标准规定的方法测试，恒压充电24h的再充电能力因素应≥94%。（须提供泰尔证书以及报告证明材料）</w:t>
      </w:r>
    </w:p>
    <w:p w14:paraId="71B023D5">
      <w:pPr>
        <w:numPr>
          <w:ilvl w:val="0"/>
          <w:numId w:val="0"/>
        </w:numP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22、容量一致性，同组蓄电池10h率容量试验时，最大实际容量与最小实际容量差值应≤0.6%。（须提供泰尔证书以及报告证明材料）。</w:t>
      </w:r>
    </w:p>
    <w:p w14:paraId="6686630B">
      <w:pPr>
        <w:numPr>
          <w:ilvl w:val="0"/>
          <w:numId w:val="0"/>
        </w:numP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23、制造厂家的资质文件：ISO9001 、ISO14001、ISO45001、SA8000、CE-HST、UL94V-0电池壳阻燃测试报告、CNAS认证证书、绿色工厂认证、碳排放认证证书、碳足迹证书。</w:t>
      </w:r>
    </w:p>
    <w:p w14:paraId="46499BB0">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四、商务条款</w:t>
      </w:r>
    </w:p>
    <w:p w14:paraId="49714C92">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（一）履约保证金</w:t>
      </w:r>
    </w:p>
    <w:p w14:paraId="63801369">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本项目不设履约保证金。</w:t>
      </w:r>
    </w:p>
    <w:p w14:paraId="7FB350E3">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（二）预付款</w:t>
      </w:r>
    </w:p>
    <w:p w14:paraId="4895B33C">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本项目为持续性服务项目，不设预付款。</w:t>
      </w:r>
    </w:p>
    <w:p w14:paraId="71C49FC0">
      <w:pPr>
        <w:pStyle w:val="4"/>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（三）报价方式</w:t>
      </w:r>
    </w:p>
    <w:p w14:paraId="1DD06ABB">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1、预算金额包含所列清单内UPS和精密空调的维保费用及三组蓄电池更换费用。</w:t>
      </w:r>
    </w:p>
    <w:p w14:paraId="6FE2C6E2">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2、三院区单独报价，若三院区有改造或其他原因，相应区域未产生维保服务则扣减相应维保服务费</w:t>
      </w:r>
    </w:p>
    <w:p w14:paraId="01764DD8">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3、供应商报价包含三院区各 UPS、精密空调设备及配套配电、监控、管路等所列项目维保维修人工、运输、保险等所有费用，（维保维修过程中≤1000元的材料包含在报价中，单次维修材料＞1000 元的材料经审计审核后支付，所换材料保修6个月）。</w:t>
      </w:r>
    </w:p>
    <w:p w14:paraId="35F5FED2">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（四）结算方式</w:t>
      </w:r>
    </w:p>
    <w:p w14:paraId="2BA49CAF">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1、维保服务费按季度结算，供应商提交维保清单、发票等有效票据后，经采购人考核合格，完成费用支付。费用支付与考评结果挂钩：季度考核 85 分及以上按实际服务费全额支付；85 分以下每少 1 分扣当季 1% 服务费，最多不超过 5%；低于 75 分除扣罚外，予以书面警告，全年累计三次警告，终止合同并追究违约责任。</w:t>
      </w:r>
    </w:p>
    <w:p w14:paraId="5E9BB861">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2、蓄电池组更换费用，每批次电池组更换完成后，供应商提交验收报告并经采购人签字。采购人在收到正规发票、签字验收报告及相关配套材料文件后，支付该批次费用。</w:t>
      </w:r>
    </w:p>
    <w:p w14:paraId="3F3C53ED">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五、供应商资质条件</w:t>
      </w:r>
    </w:p>
    <w:p w14:paraId="50AF2F7C">
      <w:pPr>
        <w:kinsoku/>
        <w:spacing w:before="157" w:beforeLines="50" w:after="157" w:afterLines="50" w:line="360" w:lineRule="auto"/>
        <w:ind w:right="0" w:rightChars="0" w:firstLine="48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满足《中华人民共和国政府采购法》第二十二条规定，未被“信用中国”（www.creditchina.gov.cn）、中国政府采购网（www.ccgp.gov.cn）列入失信被执行人、重大税收违法案件当事人名单、政府采购严重违法失信行为记录名单。</w:t>
      </w:r>
    </w:p>
    <w:p w14:paraId="66974516">
      <w:pPr>
        <w:pStyle w:val="4"/>
        <w:rPr>
          <w:rFonts w:hint="eastAsia" w:ascii="宋体" w:hAnsi="宋体" w:eastAsia="宋体" w:cs="宋体"/>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六、其他条件</w:t>
      </w:r>
    </w:p>
    <w:p w14:paraId="50CD75B7">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1、提供近三年同类维护保养项目业绩不少于 3 个，证明材料需体现：维保内容包含 UPS 不间断电源系统、精密空调系统及监控报警系统；</w:t>
      </w:r>
    </w:p>
    <w:p w14:paraId="31765ABE">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2、具备有效期内的质量管理体系认证证书、环境管理体系认证证书、职业健康安全管理体系认证证书；</w:t>
      </w:r>
    </w:p>
    <w:p w14:paraId="01AB9147">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3、配备项目负责人 1 名，需具备 5 年以上 UPS、精密空调维保项目管理经验，提供相关证明材料及社保证明；</w:t>
      </w:r>
    </w:p>
    <w:p w14:paraId="155B467C">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4、技术人员需持有电工证、制冷设备维修工证等相关专业资格证书，提供人员名单、证书及社保证明；</w:t>
      </w:r>
    </w:p>
    <w:p w14:paraId="363496AD">
      <w:pPr>
        <w:pStyle w:val="2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5、具备充足的应急备件储备能力及专业检测设备（如电池内阻测试仪、温湿度校准仪、冷媒压力表等），提供备件清单、检测设备校准证书等证明材料。</w:t>
      </w:r>
    </w:p>
    <w:p w14:paraId="51BFA71A">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附表 一：各院区维保报价清单</w:t>
      </w:r>
    </w:p>
    <w:p w14:paraId="78098A4B">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1、湖滨院区</w:t>
      </w:r>
    </w:p>
    <w:p w14:paraId="2D3E8820">
      <w:pPr>
        <w:pStyle w:val="20"/>
        <w:rPr>
          <w:color w:val="auto"/>
        </w:rPr>
      </w:pPr>
      <w:r>
        <w:rPr>
          <w:color w:val="auto"/>
        </w:rPr>
        <w:t xml:space="preserve">表 1、UPS </w:t>
      </w:r>
      <w:r>
        <w:rPr>
          <w:rFonts w:hint="eastAsia"/>
          <w:color w:val="auto"/>
          <w:lang w:val="en-US" w:eastAsia="zh-CN"/>
        </w:rPr>
        <w:t>设备</w:t>
      </w:r>
      <w:r>
        <w:rPr>
          <w:rFonts w:ascii="宋体" w:hAnsi="宋体"/>
          <w:color w:val="auto"/>
          <w:sz w:val="24"/>
          <w:lang w:bidi="ar"/>
        </w:rPr>
        <w:t>（医学工程部+后勤保障部+信息中心）共59台</w:t>
      </w:r>
    </w:p>
    <w:tbl>
      <w:tblPr>
        <w:tblStyle w:val="14"/>
        <w:tblW w:w="46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46"/>
        <w:gridCol w:w="1827"/>
        <w:gridCol w:w="854"/>
        <w:gridCol w:w="728"/>
        <w:gridCol w:w="727"/>
        <w:gridCol w:w="1336"/>
        <w:gridCol w:w="1273"/>
      </w:tblGrid>
      <w:tr w14:paraId="7994D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6" w:hRule="atLeast"/>
        </w:trPr>
        <w:tc>
          <w:tcPr>
            <w:tcW w:w="372" w:type="pct"/>
            <w:tcBorders>
              <w:tl2br w:val="nil"/>
              <w:tr2bl w:val="nil"/>
            </w:tcBorders>
            <w:vAlign w:val="center"/>
          </w:tcPr>
          <w:p w14:paraId="2DFE29E0">
            <w:pPr>
              <w:jc w:val="center"/>
              <w:rPr>
                <w:rFonts w:hint="eastAsia" w:ascii="宋体" w:hAnsi="宋体" w:cs="宋体"/>
                <w:b/>
                <w:bCs/>
                <w:color w:val="auto"/>
                <w:kern w:val="0"/>
                <w:sz w:val="20"/>
                <w:szCs w:val="20"/>
              </w:rPr>
            </w:pPr>
            <w:r>
              <w:rPr>
                <w:rFonts w:ascii="宋体" w:hAnsi="宋体" w:cs="宋体"/>
                <w:b/>
                <w:bCs/>
                <w:color w:val="auto"/>
                <w:kern w:val="0"/>
                <w:sz w:val="20"/>
                <w:szCs w:val="20"/>
              </w:rPr>
              <w:t>序号</w:t>
            </w:r>
          </w:p>
        </w:tc>
        <w:tc>
          <w:tcPr>
            <w:tcW w:w="721" w:type="pct"/>
            <w:tcBorders>
              <w:tl2br w:val="nil"/>
              <w:tr2bl w:val="nil"/>
            </w:tcBorders>
            <w:vAlign w:val="center"/>
          </w:tcPr>
          <w:p w14:paraId="0A9937F1">
            <w:pPr>
              <w:jc w:val="center"/>
              <w:rPr>
                <w:rFonts w:hint="eastAsia" w:ascii="宋体" w:hAnsi="宋体" w:cs="宋体"/>
                <w:b/>
                <w:bCs/>
                <w:color w:val="auto"/>
                <w:kern w:val="0"/>
                <w:sz w:val="20"/>
                <w:szCs w:val="20"/>
              </w:rPr>
            </w:pPr>
            <w:r>
              <w:rPr>
                <w:rFonts w:hint="eastAsia" w:ascii="宋体" w:hAnsi="宋体" w:cs="宋体"/>
                <w:b/>
                <w:bCs/>
                <w:color w:val="auto"/>
                <w:kern w:val="0"/>
                <w:sz w:val="20"/>
                <w:szCs w:val="20"/>
                <w:lang w:val="en-US" w:eastAsia="zh-CN"/>
              </w:rPr>
              <w:t>使用</w:t>
            </w:r>
            <w:r>
              <w:rPr>
                <w:rFonts w:ascii="宋体" w:hAnsi="宋体" w:cs="宋体"/>
                <w:b/>
                <w:bCs/>
                <w:color w:val="auto"/>
                <w:kern w:val="0"/>
                <w:sz w:val="20"/>
                <w:szCs w:val="20"/>
              </w:rPr>
              <w:t>科室</w:t>
            </w:r>
          </w:p>
        </w:tc>
        <w:tc>
          <w:tcPr>
            <w:tcW w:w="1057" w:type="pct"/>
            <w:tcBorders>
              <w:tl2br w:val="nil"/>
              <w:tr2bl w:val="nil"/>
            </w:tcBorders>
            <w:vAlign w:val="center"/>
          </w:tcPr>
          <w:p w14:paraId="33581E7C">
            <w:pPr>
              <w:jc w:val="center"/>
              <w:rPr>
                <w:rFonts w:hint="eastAsia" w:ascii="宋体" w:hAnsi="宋体" w:cs="宋体"/>
                <w:b/>
                <w:bCs/>
                <w:color w:val="auto"/>
                <w:kern w:val="0"/>
                <w:sz w:val="20"/>
                <w:szCs w:val="20"/>
              </w:rPr>
            </w:pPr>
            <w:r>
              <w:rPr>
                <w:rFonts w:ascii="宋体" w:hAnsi="宋体" w:cs="宋体"/>
                <w:b/>
                <w:bCs/>
                <w:color w:val="auto"/>
                <w:kern w:val="0"/>
                <w:sz w:val="20"/>
                <w:szCs w:val="20"/>
              </w:rPr>
              <w:t>UPS品牌</w:t>
            </w:r>
            <w:r>
              <w:rPr>
                <w:rFonts w:hint="eastAsia" w:ascii="宋体" w:hAnsi="宋体" w:cs="宋体"/>
                <w:b/>
                <w:bCs/>
                <w:color w:val="auto"/>
                <w:kern w:val="0"/>
                <w:sz w:val="20"/>
                <w:szCs w:val="20"/>
                <w:lang w:val="en-US" w:eastAsia="zh-CN"/>
              </w:rPr>
              <w:t>/</w:t>
            </w:r>
            <w:r>
              <w:rPr>
                <w:rFonts w:ascii="宋体" w:hAnsi="宋体" w:cs="宋体"/>
                <w:b/>
                <w:bCs/>
                <w:color w:val="auto"/>
                <w:kern w:val="0"/>
                <w:sz w:val="20"/>
                <w:szCs w:val="20"/>
              </w:rPr>
              <w:t>型号</w:t>
            </w:r>
          </w:p>
        </w:tc>
        <w:tc>
          <w:tcPr>
            <w:tcW w:w="494" w:type="pct"/>
            <w:tcBorders>
              <w:tl2br w:val="nil"/>
              <w:tr2bl w:val="nil"/>
            </w:tcBorders>
            <w:vAlign w:val="center"/>
          </w:tcPr>
          <w:p w14:paraId="569642FA">
            <w:pPr>
              <w:jc w:val="center"/>
              <w:rPr>
                <w:rFonts w:hint="eastAsia" w:ascii="宋体" w:hAnsi="宋体" w:cs="宋体"/>
                <w:b/>
                <w:bCs/>
                <w:color w:val="auto"/>
                <w:kern w:val="0"/>
                <w:sz w:val="20"/>
                <w:szCs w:val="20"/>
              </w:rPr>
            </w:pPr>
            <w:r>
              <w:rPr>
                <w:rFonts w:hint="eastAsia" w:ascii="宋体" w:hAnsi="宋体" w:cs="宋体"/>
                <w:b/>
                <w:bCs/>
                <w:color w:val="auto"/>
                <w:kern w:val="0"/>
                <w:sz w:val="20"/>
                <w:szCs w:val="20"/>
              </w:rPr>
              <w:t>容量</w:t>
            </w:r>
          </w:p>
        </w:tc>
        <w:tc>
          <w:tcPr>
            <w:tcW w:w="421" w:type="pct"/>
            <w:tcBorders>
              <w:tl2br w:val="nil"/>
              <w:tr2bl w:val="nil"/>
            </w:tcBorders>
            <w:vAlign w:val="center"/>
          </w:tcPr>
          <w:p w14:paraId="5D94590B">
            <w:pPr>
              <w:jc w:val="center"/>
              <w:rPr>
                <w:rFonts w:hint="eastAsia" w:ascii="宋体" w:hAnsi="宋体" w:cs="宋体"/>
                <w:b/>
                <w:bCs/>
                <w:color w:val="auto"/>
                <w:kern w:val="0"/>
                <w:sz w:val="20"/>
                <w:szCs w:val="20"/>
              </w:rPr>
            </w:pPr>
            <w:r>
              <w:rPr>
                <w:rFonts w:ascii="宋体" w:hAnsi="宋体" w:cs="宋体"/>
                <w:b/>
                <w:bCs/>
                <w:color w:val="auto"/>
                <w:kern w:val="0"/>
                <w:sz w:val="20"/>
                <w:szCs w:val="20"/>
              </w:rPr>
              <w:t>数量</w:t>
            </w:r>
          </w:p>
        </w:tc>
        <w:tc>
          <w:tcPr>
            <w:tcW w:w="420" w:type="pct"/>
            <w:tcBorders>
              <w:tl2br w:val="nil"/>
              <w:tr2bl w:val="nil"/>
            </w:tcBorders>
            <w:vAlign w:val="center"/>
          </w:tcPr>
          <w:p w14:paraId="1F28EE3D">
            <w:pPr>
              <w:jc w:val="center"/>
              <w:rPr>
                <w:rFonts w:hint="eastAsia" w:ascii="宋体" w:hAnsi="宋体" w:cs="宋体"/>
                <w:b/>
                <w:bCs/>
                <w:color w:val="auto"/>
                <w:kern w:val="0"/>
                <w:sz w:val="20"/>
                <w:szCs w:val="20"/>
              </w:rPr>
            </w:pPr>
            <w:r>
              <w:rPr>
                <w:rFonts w:ascii="宋体" w:hAnsi="宋体" w:cs="宋体"/>
                <w:b/>
                <w:bCs/>
                <w:color w:val="auto"/>
                <w:kern w:val="0"/>
                <w:sz w:val="20"/>
                <w:szCs w:val="20"/>
              </w:rPr>
              <w:t>单位</w:t>
            </w:r>
          </w:p>
        </w:tc>
        <w:tc>
          <w:tcPr>
            <w:tcW w:w="773" w:type="pct"/>
            <w:tcBorders>
              <w:tl2br w:val="nil"/>
              <w:tr2bl w:val="nil"/>
            </w:tcBorders>
            <w:vAlign w:val="center"/>
          </w:tcPr>
          <w:p w14:paraId="1896F812">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单价（元）</w:t>
            </w:r>
          </w:p>
        </w:tc>
        <w:tc>
          <w:tcPr>
            <w:tcW w:w="737" w:type="pct"/>
            <w:tcBorders>
              <w:tl2br w:val="nil"/>
              <w:tr2bl w:val="nil"/>
            </w:tcBorders>
            <w:vAlign w:val="center"/>
          </w:tcPr>
          <w:p w14:paraId="1F34975E">
            <w:pPr>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合计（元）</w:t>
            </w:r>
          </w:p>
        </w:tc>
      </w:tr>
      <w:tr w14:paraId="587CA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8"/>
            <w:tcBorders>
              <w:tl2br w:val="nil"/>
              <w:tr2bl w:val="nil"/>
            </w:tcBorders>
            <w:vAlign w:val="center"/>
          </w:tcPr>
          <w:p w14:paraId="32ED4E55">
            <w:pPr>
              <w:jc w:val="center"/>
              <w:rPr>
                <w:rFonts w:hint="eastAsia" w:ascii="宋体" w:hAnsi="宋体" w:eastAsia="宋体"/>
                <w:color w:val="auto"/>
                <w:sz w:val="24"/>
                <w:lang w:val="en-US" w:eastAsia="zh-CN"/>
              </w:rPr>
            </w:pPr>
            <w:r>
              <w:rPr>
                <w:rFonts w:hint="eastAsia" w:ascii="宋体" w:hAnsi="宋体"/>
                <w:b/>
                <w:bCs/>
                <w:color w:val="auto"/>
                <w:sz w:val="24"/>
                <w:lang w:val="en-US" w:eastAsia="zh-CN"/>
              </w:rPr>
              <w:t>医学工程部</w:t>
            </w:r>
          </w:p>
        </w:tc>
      </w:tr>
      <w:tr w14:paraId="309F8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5F80B75D">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721" w:type="pct"/>
            <w:tcBorders>
              <w:tl2br w:val="nil"/>
              <w:tr2bl w:val="nil"/>
            </w:tcBorders>
            <w:vAlign w:val="center"/>
          </w:tcPr>
          <w:p w14:paraId="68075482">
            <w:pPr>
              <w:jc w:val="center"/>
              <w:rPr>
                <w:rFonts w:hint="eastAsia" w:ascii="宋体" w:hAnsi="宋体" w:cs="宋体"/>
                <w:color w:val="auto"/>
                <w:kern w:val="0"/>
                <w:sz w:val="20"/>
                <w:szCs w:val="20"/>
              </w:rPr>
            </w:pPr>
            <w:r>
              <w:rPr>
                <w:rFonts w:ascii="宋体" w:hAnsi="宋体" w:cs="宋体"/>
                <w:color w:val="auto"/>
                <w:kern w:val="0"/>
                <w:sz w:val="20"/>
                <w:szCs w:val="20"/>
              </w:rPr>
              <w:t>手术室</w:t>
            </w:r>
          </w:p>
        </w:tc>
        <w:tc>
          <w:tcPr>
            <w:tcW w:w="1057" w:type="pct"/>
            <w:tcBorders>
              <w:tl2br w:val="nil"/>
              <w:tr2bl w:val="nil"/>
            </w:tcBorders>
            <w:vAlign w:val="center"/>
          </w:tcPr>
          <w:p w14:paraId="06E33F53">
            <w:pPr>
              <w:jc w:val="center"/>
              <w:rPr>
                <w:rFonts w:hint="eastAsia" w:ascii="宋体" w:hAnsi="宋体" w:cs="宋体"/>
                <w:color w:val="auto"/>
                <w:kern w:val="0"/>
                <w:sz w:val="20"/>
                <w:szCs w:val="20"/>
              </w:rPr>
            </w:pPr>
            <w:r>
              <w:rPr>
                <w:rFonts w:ascii="宋体" w:hAnsi="宋体" w:cs="宋体"/>
                <w:color w:val="auto"/>
                <w:kern w:val="0"/>
                <w:sz w:val="20"/>
                <w:szCs w:val="20"/>
              </w:rPr>
              <w:t>Eaton</w:t>
            </w:r>
            <w:r>
              <w:rPr>
                <w:rFonts w:hint="eastAsia" w:ascii="宋体" w:hAnsi="宋体" w:cs="宋体"/>
                <w:color w:val="auto"/>
                <w:kern w:val="0"/>
                <w:sz w:val="20"/>
                <w:szCs w:val="20"/>
                <w:lang w:val="en-US" w:eastAsia="zh-CN"/>
              </w:rPr>
              <w:t>/</w:t>
            </w:r>
            <w:r>
              <w:rPr>
                <w:rFonts w:ascii="宋体" w:hAnsi="宋体" w:cs="宋体"/>
                <w:color w:val="auto"/>
                <w:kern w:val="0"/>
                <w:sz w:val="20"/>
                <w:szCs w:val="20"/>
              </w:rPr>
              <w:t>850i 1KVA</w:t>
            </w:r>
          </w:p>
        </w:tc>
        <w:tc>
          <w:tcPr>
            <w:tcW w:w="494" w:type="pct"/>
            <w:tcBorders>
              <w:tl2br w:val="nil"/>
              <w:tr2bl w:val="nil"/>
            </w:tcBorders>
            <w:vAlign w:val="center"/>
          </w:tcPr>
          <w:p w14:paraId="5700FDC9">
            <w:pPr>
              <w:jc w:val="center"/>
              <w:rPr>
                <w:rFonts w:hint="eastAsia" w:ascii="宋体" w:hAnsi="宋体" w:cs="宋体"/>
                <w:color w:val="auto"/>
                <w:kern w:val="0"/>
                <w:sz w:val="20"/>
                <w:szCs w:val="20"/>
              </w:rPr>
            </w:pPr>
            <w:r>
              <w:rPr>
                <w:rFonts w:ascii="宋体" w:hAnsi="宋体" w:cs="宋体"/>
                <w:color w:val="auto"/>
                <w:kern w:val="0"/>
                <w:sz w:val="20"/>
                <w:szCs w:val="20"/>
              </w:rPr>
              <w:t>1KVA</w:t>
            </w:r>
          </w:p>
        </w:tc>
        <w:tc>
          <w:tcPr>
            <w:tcW w:w="421" w:type="pct"/>
            <w:tcBorders>
              <w:tl2br w:val="nil"/>
              <w:tr2bl w:val="nil"/>
            </w:tcBorders>
            <w:vAlign w:val="center"/>
          </w:tcPr>
          <w:p w14:paraId="5C14EF6B">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2A31CF30">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6304295B">
            <w:pPr>
              <w:jc w:val="center"/>
              <w:rPr>
                <w:rFonts w:ascii="宋体" w:hAnsi="宋体" w:cs="宋体"/>
                <w:color w:val="auto"/>
                <w:kern w:val="0"/>
                <w:sz w:val="20"/>
                <w:szCs w:val="20"/>
              </w:rPr>
            </w:pPr>
          </w:p>
        </w:tc>
        <w:tc>
          <w:tcPr>
            <w:tcW w:w="737" w:type="pct"/>
            <w:tcBorders>
              <w:tl2br w:val="nil"/>
              <w:tr2bl w:val="nil"/>
            </w:tcBorders>
            <w:vAlign w:val="center"/>
          </w:tcPr>
          <w:p w14:paraId="5709D2AF">
            <w:pPr>
              <w:jc w:val="center"/>
              <w:rPr>
                <w:rFonts w:ascii="宋体" w:hAnsi="宋体" w:cs="宋体"/>
                <w:color w:val="auto"/>
                <w:kern w:val="0"/>
                <w:sz w:val="20"/>
                <w:szCs w:val="20"/>
              </w:rPr>
            </w:pPr>
          </w:p>
        </w:tc>
      </w:tr>
      <w:tr w14:paraId="19BDD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4E57B2B0">
            <w:pPr>
              <w:jc w:val="center"/>
              <w:rPr>
                <w:rFonts w:hint="eastAsia" w:ascii="宋体" w:hAnsi="宋体" w:cs="宋体"/>
                <w:color w:val="auto"/>
                <w:kern w:val="0"/>
                <w:sz w:val="20"/>
                <w:szCs w:val="20"/>
              </w:rPr>
            </w:pPr>
            <w:r>
              <w:rPr>
                <w:rFonts w:ascii="宋体" w:hAnsi="宋体" w:cs="宋体"/>
                <w:color w:val="auto"/>
                <w:kern w:val="0"/>
                <w:sz w:val="20"/>
                <w:szCs w:val="20"/>
              </w:rPr>
              <w:t>2</w:t>
            </w:r>
          </w:p>
        </w:tc>
        <w:tc>
          <w:tcPr>
            <w:tcW w:w="721" w:type="pct"/>
            <w:tcBorders>
              <w:tl2br w:val="nil"/>
              <w:tr2bl w:val="nil"/>
            </w:tcBorders>
            <w:vAlign w:val="center"/>
          </w:tcPr>
          <w:p w14:paraId="156EDB8A">
            <w:pPr>
              <w:jc w:val="center"/>
              <w:rPr>
                <w:rFonts w:hint="eastAsia" w:ascii="宋体" w:hAnsi="宋体" w:cs="宋体"/>
                <w:color w:val="auto"/>
                <w:kern w:val="0"/>
                <w:sz w:val="20"/>
                <w:szCs w:val="20"/>
              </w:rPr>
            </w:pPr>
            <w:r>
              <w:rPr>
                <w:rFonts w:ascii="宋体" w:hAnsi="宋体" w:cs="宋体"/>
                <w:color w:val="auto"/>
                <w:kern w:val="0"/>
                <w:sz w:val="20"/>
                <w:szCs w:val="20"/>
              </w:rPr>
              <w:t>神经特检科</w:t>
            </w:r>
          </w:p>
        </w:tc>
        <w:tc>
          <w:tcPr>
            <w:tcW w:w="1057" w:type="pct"/>
            <w:tcBorders>
              <w:tl2br w:val="nil"/>
              <w:tr2bl w:val="nil"/>
            </w:tcBorders>
            <w:vAlign w:val="center"/>
          </w:tcPr>
          <w:p w14:paraId="7DB94771">
            <w:pPr>
              <w:jc w:val="center"/>
              <w:rPr>
                <w:rFonts w:hint="eastAsia" w:ascii="宋体" w:hAnsi="宋体" w:cs="宋体"/>
                <w:color w:val="auto"/>
                <w:kern w:val="0"/>
                <w:sz w:val="20"/>
                <w:szCs w:val="20"/>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C1KS 1KVA</w:t>
            </w:r>
          </w:p>
        </w:tc>
        <w:tc>
          <w:tcPr>
            <w:tcW w:w="494" w:type="pct"/>
            <w:tcBorders>
              <w:tl2br w:val="nil"/>
              <w:tr2bl w:val="nil"/>
            </w:tcBorders>
            <w:vAlign w:val="center"/>
          </w:tcPr>
          <w:p w14:paraId="47F6AC9E">
            <w:pPr>
              <w:jc w:val="center"/>
              <w:rPr>
                <w:rFonts w:hint="eastAsia" w:ascii="宋体" w:hAnsi="宋体" w:cs="宋体"/>
                <w:color w:val="auto"/>
                <w:kern w:val="0"/>
                <w:sz w:val="20"/>
                <w:szCs w:val="20"/>
              </w:rPr>
            </w:pPr>
            <w:r>
              <w:rPr>
                <w:rFonts w:ascii="宋体" w:hAnsi="宋体" w:cs="宋体"/>
                <w:color w:val="auto"/>
                <w:kern w:val="0"/>
                <w:sz w:val="20"/>
                <w:szCs w:val="20"/>
              </w:rPr>
              <w:t>1KVA</w:t>
            </w:r>
          </w:p>
        </w:tc>
        <w:tc>
          <w:tcPr>
            <w:tcW w:w="421" w:type="pct"/>
            <w:tcBorders>
              <w:tl2br w:val="nil"/>
              <w:tr2bl w:val="nil"/>
            </w:tcBorders>
            <w:vAlign w:val="center"/>
          </w:tcPr>
          <w:p w14:paraId="5D48F8E5">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3</w:t>
            </w:r>
          </w:p>
        </w:tc>
        <w:tc>
          <w:tcPr>
            <w:tcW w:w="420" w:type="pct"/>
            <w:tcBorders>
              <w:tl2br w:val="nil"/>
              <w:tr2bl w:val="nil"/>
            </w:tcBorders>
            <w:vAlign w:val="center"/>
          </w:tcPr>
          <w:p w14:paraId="53815EAE">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0A56BEE0">
            <w:pPr>
              <w:jc w:val="center"/>
              <w:rPr>
                <w:rFonts w:ascii="宋体" w:hAnsi="宋体" w:cs="宋体"/>
                <w:color w:val="auto"/>
                <w:kern w:val="0"/>
                <w:sz w:val="20"/>
                <w:szCs w:val="20"/>
              </w:rPr>
            </w:pPr>
          </w:p>
        </w:tc>
        <w:tc>
          <w:tcPr>
            <w:tcW w:w="737" w:type="pct"/>
            <w:tcBorders>
              <w:tl2br w:val="nil"/>
              <w:tr2bl w:val="nil"/>
            </w:tcBorders>
            <w:vAlign w:val="center"/>
          </w:tcPr>
          <w:p w14:paraId="5E4B5968">
            <w:pPr>
              <w:jc w:val="center"/>
              <w:rPr>
                <w:rFonts w:ascii="宋体" w:hAnsi="宋体" w:cs="宋体"/>
                <w:color w:val="auto"/>
                <w:kern w:val="0"/>
                <w:sz w:val="20"/>
                <w:szCs w:val="20"/>
              </w:rPr>
            </w:pPr>
          </w:p>
        </w:tc>
      </w:tr>
      <w:tr w14:paraId="67B91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7108CDA2">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3</w:t>
            </w:r>
          </w:p>
        </w:tc>
        <w:tc>
          <w:tcPr>
            <w:tcW w:w="721" w:type="pct"/>
            <w:tcBorders>
              <w:tl2br w:val="nil"/>
              <w:tr2bl w:val="nil"/>
            </w:tcBorders>
            <w:vAlign w:val="center"/>
          </w:tcPr>
          <w:p w14:paraId="79C5AC32">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5A76D0A8">
            <w:pPr>
              <w:jc w:val="center"/>
              <w:rPr>
                <w:rFonts w:hint="eastAsia" w:ascii="宋体" w:hAnsi="宋体" w:cs="宋体"/>
                <w:color w:val="auto"/>
                <w:kern w:val="0"/>
                <w:sz w:val="20"/>
                <w:szCs w:val="20"/>
              </w:rPr>
            </w:pPr>
            <w:r>
              <w:rPr>
                <w:rFonts w:ascii="宋体" w:hAnsi="宋体" w:cs="宋体"/>
                <w:color w:val="auto"/>
                <w:kern w:val="0"/>
                <w:sz w:val="20"/>
                <w:szCs w:val="20"/>
              </w:rPr>
              <w:t>山克</w:t>
            </w:r>
            <w:r>
              <w:rPr>
                <w:rFonts w:hint="eastAsia" w:ascii="宋体" w:hAnsi="宋体" w:cs="宋体"/>
                <w:color w:val="auto"/>
                <w:kern w:val="0"/>
                <w:sz w:val="20"/>
                <w:szCs w:val="20"/>
                <w:lang w:val="en-US" w:eastAsia="zh-CN"/>
              </w:rPr>
              <w:t>/</w:t>
            </w:r>
            <w:r>
              <w:rPr>
                <w:rFonts w:ascii="宋体" w:hAnsi="宋体" w:cs="宋体"/>
                <w:color w:val="auto"/>
                <w:kern w:val="0"/>
                <w:sz w:val="20"/>
                <w:szCs w:val="20"/>
              </w:rPr>
              <w:t>SC1K 1KVA</w:t>
            </w:r>
          </w:p>
        </w:tc>
        <w:tc>
          <w:tcPr>
            <w:tcW w:w="494" w:type="pct"/>
            <w:tcBorders>
              <w:tl2br w:val="nil"/>
              <w:tr2bl w:val="nil"/>
            </w:tcBorders>
            <w:vAlign w:val="center"/>
          </w:tcPr>
          <w:p w14:paraId="1B2F99CC">
            <w:pPr>
              <w:jc w:val="center"/>
              <w:rPr>
                <w:rFonts w:hint="eastAsia" w:ascii="宋体" w:hAnsi="宋体" w:cs="宋体"/>
                <w:color w:val="auto"/>
                <w:kern w:val="0"/>
                <w:sz w:val="20"/>
                <w:szCs w:val="20"/>
              </w:rPr>
            </w:pPr>
            <w:r>
              <w:rPr>
                <w:rFonts w:ascii="宋体" w:hAnsi="宋体" w:cs="宋体"/>
                <w:color w:val="auto"/>
                <w:kern w:val="0"/>
                <w:sz w:val="20"/>
                <w:szCs w:val="20"/>
              </w:rPr>
              <w:t>1KVA</w:t>
            </w:r>
          </w:p>
        </w:tc>
        <w:tc>
          <w:tcPr>
            <w:tcW w:w="421" w:type="pct"/>
            <w:tcBorders>
              <w:tl2br w:val="nil"/>
              <w:tr2bl w:val="nil"/>
            </w:tcBorders>
            <w:vAlign w:val="center"/>
          </w:tcPr>
          <w:p w14:paraId="0C2BD5A5">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2</w:t>
            </w:r>
          </w:p>
        </w:tc>
        <w:tc>
          <w:tcPr>
            <w:tcW w:w="420" w:type="pct"/>
            <w:tcBorders>
              <w:tl2br w:val="nil"/>
              <w:tr2bl w:val="nil"/>
            </w:tcBorders>
            <w:vAlign w:val="center"/>
          </w:tcPr>
          <w:p w14:paraId="08AFC6B4">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54095016">
            <w:pPr>
              <w:jc w:val="center"/>
              <w:rPr>
                <w:rFonts w:ascii="宋体" w:hAnsi="宋体" w:cs="宋体"/>
                <w:color w:val="auto"/>
                <w:kern w:val="0"/>
                <w:sz w:val="20"/>
                <w:szCs w:val="20"/>
              </w:rPr>
            </w:pPr>
          </w:p>
        </w:tc>
        <w:tc>
          <w:tcPr>
            <w:tcW w:w="737" w:type="pct"/>
            <w:tcBorders>
              <w:tl2br w:val="nil"/>
              <w:tr2bl w:val="nil"/>
            </w:tcBorders>
            <w:vAlign w:val="center"/>
          </w:tcPr>
          <w:p w14:paraId="38396EAA">
            <w:pPr>
              <w:jc w:val="center"/>
              <w:rPr>
                <w:rFonts w:ascii="宋体" w:hAnsi="宋体" w:cs="宋体"/>
                <w:color w:val="auto"/>
                <w:kern w:val="0"/>
                <w:sz w:val="20"/>
                <w:szCs w:val="20"/>
              </w:rPr>
            </w:pPr>
          </w:p>
        </w:tc>
      </w:tr>
      <w:tr w14:paraId="43183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0D71B161">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4</w:t>
            </w:r>
          </w:p>
        </w:tc>
        <w:tc>
          <w:tcPr>
            <w:tcW w:w="721" w:type="pct"/>
            <w:tcBorders>
              <w:tl2br w:val="nil"/>
              <w:tr2bl w:val="nil"/>
            </w:tcBorders>
            <w:vAlign w:val="center"/>
          </w:tcPr>
          <w:p w14:paraId="5DAE9780">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54AFE470">
            <w:pPr>
              <w:jc w:val="center"/>
              <w:rPr>
                <w:rFonts w:hint="eastAsia" w:ascii="宋体" w:hAnsi="宋体" w:cs="宋体"/>
                <w:color w:val="auto"/>
                <w:kern w:val="0"/>
                <w:sz w:val="20"/>
                <w:szCs w:val="20"/>
              </w:rPr>
            </w:pPr>
            <w:r>
              <w:rPr>
                <w:rFonts w:ascii="宋体" w:hAnsi="宋体" w:cs="宋体"/>
                <w:color w:val="auto"/>
                <w:kern w:val="0"/>
                <w:sz w:val="20"/>
                <w:szCs w:val="20"/>
              </w:rPr>
              <w:t>雷迪司</w:t>
            </w:r>
            <w:r>
              <w:rPr>
                <w:rFonts w:hint="eastAsia" w:ascii="宋体" w:hAnsi="宋体" w:cs="宋体"/>
                <w:color w:val="auto"/>
                <w:kern w:val="0"/>
                <w:sz w:val="20"/>
                <w:szCs w:val="20"/>
                <w:lang w:val="en-US" w:eastAsia="zh-CN"/>
              </w:rPr>
              <w:t>/</w:t>
            </w:r>
            <w:r>
              <w:rPr>
                <w:rFonts w:ascii="宋体" w:hAnsi="宋体" w:cs="宋体"/>
                <w:color w:val="auto"/>
                <w:kern w:val="0"/>
                <w:sz w:val="20"/>
                <w:szCs w:val="20"/>
              </w:rPr>
              <w:t>D1000M</w:t>
            </w:r>
          </w:p>
        </w:tc>
        <w:tc>
          <w:tcPr>
            <w:tcW w:w="494" w:type="pct"/>
            <w:tcBorders>
              <w:tl2br w:val="nil"/>
              <w:tr2bl w:val="nil"/>
            </w:tcBorders>
            <w:vAlign w:val="center"/>
          </w:tcPr>
          <w:p w14:paraId="7ADB897B">
            <w:pPr>
              <w:jc w:val="center"/>
              <w:rPr>
                <w:rFonts w:hint="eastAsia" w:ascii="宋体" w:hAnsi="宋体" w:cs="宋体"/>
                <w:color w:val="auto"/>
                <w:kern w:val="0"/>
                <w:sz w:val="20"/>
                <w:szCs w:val="20"/>
              </w:rPr>
            </w:pPr>
            <w:r>
              <w:rPr>
                <w:rFonts w:ascii="宋体" w:hAnsi="宋体" w:cs="宋体"/>
                <w:color w:val="auto"/>
                <w:kern w:val="0"/>
                <w:sz w:val="20"/>
                <w:szCs w:val="20"/>
              </w:rPr>
              <w:t>1KVA</w:t>
            </w:r>
          </w:p>
        </w:tc>
        <w:tc>
          <w:tcPr>
            <w:tcW w:w="421" w:type="pct"/>
            <w:tcBorders>
              <w:tl2br w:val="nil"/>
              <w:tr2bl w:val="nil"/>
            </w:tcBorders>
            <w:vAlign w:val="center"/>
          </w:tcPr>
          <w:p w14:paraId="533629FF">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5FF5EE48">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2E13C9E2">
            <w:pPr>
              <w:jc w:val="center"/>
              <w:rPr>
                <w:rFonts w:ascii="宋体" w:hAnsi="宋体" w:cs="宋体"/>
                <w:color w:val="auto"/>
                <w:kern w:val="0"/>
                <w:sz w:val="20"/>
                <w:szCs w:val="20"/>
              </w:rPr>
            </w:pPr>
          </w:p>
        </w:tc>
        <w:tc>
          <w:tcPr>
            <w:tcW w:w="737" w:type="pct"/>
            <w:tcBorders>
              <w:tl2br w:val="nil"/>
              <w:tr2bl w:val="nil"/>
            </w:tcBorders>
            <w:vAlign w:val="center"/>
          </w:tcPr>
          <w:p w14:paraId="281894B0">
            <w:pPr>
              <w:jc w:val="center"/>
              <w:rPr>
                <w:rFonts w:ascii="宋体" w:hAnsi="宋体" w:cs="宋体"/>
                <w:color w:val="auto"/>
                <w:kern w:val="0"/>
                <w:sz w:val="20"/>
                <w:szCs w:val="20"/>
              </w:rPr>
            </w:pPr>
          </w:p>
        </w:tc>
      </w:tr>
      <w:tr w14:paraId="1EB0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6F3201B1">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5</w:t>
            </w:r>
          </w:p>
        </w:tc>
        <w:tc>
          <w:tcPr>
            <w:tcW w:w="721" w:type="pct"/>
            <w:tcBorders>
              <w:tl2br w:val="nil"/>
              <w:tr2bl w:val="nil"/>
            </w:tcBorders>
            <w:vAlign w:val="center"/>
          </w:tcPr>
          <w:p w14:paraId="6C77CC6C">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1876E3C8">
            <w:pPr>
              <w:jc w:val="center"/>
              <w:rPr>
                <w:rFonts w:hint="eastAsia" w:ascii="宋体" w:hAnsi="宋体" w:cs="宋体"/>
                <w:color w:val="auto"/>
                <w:kern w:val="0"/>
                <w:sz w:val="20"/>
                <w:szCs w:val="20"/>
              </w:rPr>
            </w:pPr>
            <w:r>
              <w:rPr>
                <w:rFonts w:ascii="宋体" w:hAnsi="宋体" w:cs="宋体"/>
                <w:color w:val="auto"/>
                <w:kern w:val="0"/>
                <w:sz w:val="20"/>
                <w:szCs w:val="20"/>
              </w:rPr>
              <w:t>SVC</w:t>
            </w:r>
            <w:r>
              <w:rPr>
                <w:rFonts w:hint="eastAsia" w:ascii="宋体" w:hAnsi="宋体" w:cs="宋体"/>
                <w:color w:val="auto"/>
                <w:kern w:val="0"/>
                <w:sz w:val="20"/>
                <w:szCs w:val="20"/>
                <w:lang w:val="en-US" w:eastAsia="zh-CN"/>
              </w:rPr>
              <w:t>/</w:t>
            </w:r>
            <w:r>
              <w:rPr>
                <w:rFonts w:ascii="宋体" w:hAnsi="宋体" w:cs="宋体"/>
                <w:color w:val="auto"/>
                <w:kern w:val="0"/>
                <w:sz w:val="20"/>
                <w:szCs w:val="20"/>
              </w:rPr>
              <w:t>BX-650I</w:t>
            </w:r>
          </w:p>
        </w:tc>
        <w:tc>
          <w:tcPr>
            <w:tcW w:w="494" w:type="pct"/>
            <w:tcBorders>
              <w:tl2br w:val="nil"/>
              <w:tr2bl w:val="nil"/>
            </w:tcBorders>
            <w:vAlign w:val="center"/>
          </w:tcPr>
          <w:p w14:paraId="240D406E">
            <w:pPr>
              <w:jc w:val="center"/>
              <w:rPr>
                <w:rFonts w:hint="eastAsia" w:ascii="宋体" w:hAnsi="宋体" w:cs="宋体"/>
                <w:color w:val="auto"/>
                <w:kern w:val="0"/>
                <w:sz w:val="20"/>
                <w:szCs w:val="20"/>
              </w:rPr>
            </w:pPr>
            <w:r>
              <w:rPr>
                <w:rFonts w:ascii="宋体" w:hAnsi="宋体" w:cs="宋体"/>
                <w:color w:val="auto"/>
                <w:kern w:val="0"/>
                <w:sz w:val="20"/>
                <w:szCs w:val="20"/>
              </w:rPr>
              <w:t>1KVA</w:t>
            </w:r>
          </w:p>
        </w:tc>
        <w:tc>
          <w:tcPr>
            <w:tcW w:w="421" w:type="pct"/>
            <w:tcBorders>
              <w:tl2br w:val="nil"/>
              <w:tr2bl w:val="nil"/>
            </w:tcBorders>
            <w:vAlign w:val="center"/>
          </w:tcPr>
          <w:p w14:paraId="2B6D8E75">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24FEF7D2">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770ED51D">
            <w:pPr>
              <w:jc w:val="center"/>
              <w:rPr>
                <w:rFonts w:ascii="宋体" w:hAnsi="宋体" w:cs="宋体"/>
                <w:color w:val="auto"/>
                <w:kern w:val="0"/>
                <w:sz w:val="20"/>
                <w:szCs w:val="20"/>
              </w:rPr>
            </w:pPr>
          </w:p>
        </w:tc>
        <w:tc>
          <w:tcPr>
            <w:tcW w:w="737" w:type="pct"/>
            <w:tcBorders>
              <w:tl2br w:val="nil"/>
              <w:tr2bl w:val="nil"/>
            </w:tcBorders>
            <w:vAlign w:val="center"/>
          </w:tcPr>
          <w:p w14:paraId="02ABFC8C">
            <w:pPr>
              <w:jc w:val="center"/>
              <w:rPr>
                <w:rFonts w:ascii="宋体" w:hAnsi="宋体" w:cs="宋体"/>
                <w:color w:val="auto"/>
                <w:kern w:val="0"/>
                <w:sz w:val="20"/>
                <w:szCs w:val="20"/>
              </w:rPr>
            </w:pPr>
          </w:p>
        </w:tc>
      </w:tr>
      <w:tr w14:paraId="532E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04CCAA22">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6</w:t>
            </w:r>
          </w:p>
        </w:tc>
        <w:tc>
          <w:tcPr>
            <w:tcW w:w="721" w:type="pct"/>
            <w:tcBorders>
              <w:tl2br w:val="nil"/>
              <w:tr2bl w:val="nil"/>
            </w:tcBorders>
            <w:vAlign w:val="center"/>
          </w:tcPr>
          <w:p w14:paraId="3AA787C2">
            <w:pPr>
              <w:jc w:val="center"/>
              <w:rPr>
                <w:rFonts w:hint="eastAsia" w:ascii="宋体" w:hAnsi="宋体" w:cs="宋体"/>
                <w:color w:val="auto"/>
                <w:kern w:val="0"/>
                <w:sz w:val="20"/>
                <w:szCs w:val="20"/>
              </w:rPr>
            </w:pPr>
            <w:r>
              <w:rPr>
                <w:rFonts w:ascii="宋体" w:hAnsi="宋体" w:cs="宋体"/>
                <w:color w:val="auto"/>
                <w:kern w:val="0"/>
                <w:sz w:val="20"/>
                <w:szCs w:val="20"/>
              </w:rPr>
              <w:t>病理科</w:t>
            </w:r>
          </w:p>
        </w:tc>
        <w:tc>
          <w:tcPr>
            <w:tcW w:w="1057" w:type="pct"/>
            <w:tcBorders>
              <w:tl2br w:val="nil"/>
              <w:tr2bl w:val="nil"/>
            </w:tcBorders>
            <w:vAlign w:val="center"/>
          </w:tcPr>
          <w:p w14:paraId="22D4023D">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金武士</w:t>
            </w:r>
            <w:r>
              <w:rPr>
                <w:rFonts w:hint="eastAsia" w:ascii="宋体" w:hAnsi="宋体" w:cs="宋体"/>
                <w:color w:val="auto"/>
                <w:kern w:val="0"/>
                <w:sz w:val="20"/>
                <w:szCs w:val="20"/>
                <w:lang w:val="en-US" w:eastAsia="zh-CN"/>
              </w:rPr>
              <w:t>/</w:t>
            </w:r>
          </w:p>
          <w:p w14:paraId="27FCEB2F">
            <w:pPr>
              <w:jc w:val="center"/>
              <w:rPr>
                <w:rFonts w:hint="eastAsia" w:ascii="宋体" w:hAnsi="宋体" w:cs="宋体"/>
                <w:color w:val="auto"/>
                <w:kern w:val="0"/>
                <w:sz w:val="20"/>
                <w:szCs w:val="20"/>
              </w:rPr>
            </w:pPr>
            <w:r>
              <w:rPr>
                <w:rFonts w:ascii="宋体" w:hAnsi="宋体" w:cs="宋体"/>
                <w:color w:val="auto"/>
                <w:kern w:val="0"/>
                <w:sz w:val="20"/>
                <w:szCs w:val="20"/>
              </w:rPr>
              <w:t>LS112KVA-P</w:t>
            </w:r>
          </w:p>
        </w:tc>
        <w:tc>
          <w:tcPr>
            <w:tcW w:w="494" w:type="pct"/>
            <w:tcBorders>
              <w:tl2br w:val="nil"/>
              <w:tr2bl w:val="nil"/>
            </w:tcBorders>
            <w:vAlign w:val="center"/>
          </w:tcPr>
          <w:p w14:paraId="2CD74051">
            <w:pPr>
              <w:jc w:val="center"/>
              <w:rPr>
                <w:rFonts w:hint="eastAsia" w:ascii="宋体" w:hAnsi="宋体" w:cs="宋体"/>
                <w:color w:val="auto"/>
                <w:kern w:val="0"/>
                <w:sz w:val="20"/>
                <w:szCs w:val="20"/>
              </w:rPr>
            </w:pPr>
            <w:r>
              <w:rPr>
                <w:rFonts w:ascii="宋体" w:hAnsi="宋体" w:cs="宋体"/>
                <w:color w:val="auto"/>
                <w:kern w:val="0"/>
                <w:sz w:val="20"/>
                <w:szCs w:val="20"/>
              </w:rPr>
              <w:t>2KVA</w:t>
            </w:r>
          </w:p>
        </w:tc>
        <w:tc>
          <w:tcPr>
            <w:tcW w:w="421" w:type="pct"/>
            <w:tcBorders>
              <w:tl2br w:val="nil"/>
              <w:tr2bl w:val="nil"/>
            </w:tcBorders>
            <w:vAlign w:val="center"/>
          </w:tcPr>
          <w:p w14:paraId="58CB3FE3">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085EC6DA">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10AAD0BA">
            <w:pPr>
              <w:jc w:val="center"/>
              <w:rPr>
                <w:rFonts w:ascii="宋体" w:hAnsi="宋体" w:cs="宋体"/>
                <w:color w:val="auto"/>
                <w:kern w:val="0"/>
                <w:sz w:val="20"/>
                <w:szCs w:val="20"/>
              </w:rPr>
            </w:pPr>
          </w:p>
        </w:tc>
        <w:tc>
          <w:tcPr>
            <w:tcW w:w="737" w:type="pct"/>
            <w:tcBorders>
              <w:tl2br w:val="nil"/>
              <w:tr2bl w:val="nil"/>
            </w:tcBorders>
            <w:vAlign w:val="center"/>
          </w:tcPr>
          <w:p w14:paraId="72A4247E">
            <w:pPr>
              <w:jc w:val="center"/>
              <w:rPr>
                <w:rFonts w:ascii="宋体" w:hAnsi="宋体" w:cs="宋体"/>
                <w:color w:val="auto"/>
                <w:kern w:val="0"/>
                <w:sz w:val="20"/>
                <w:szCs w:val="20"/>
              </w:rPr>
            </w:pPr>
          </w:p>
        </w:tc>
      </w:tr>
      <w:tr w14:paraId="298F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51A3491C">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7</w:t>
            </w:r>
          </w:p>
        </w:tc>
        <w:tc>
          <w:tcPr>
            <w:tcW w:w="721" w:type="pct"/>
            <w:tcBorders>
              <w:tl2br w:val="nil"/>
              <w:tr2bl w:val="nil"/>
            </w:tcBorders>
            <w:vAlign w:val="center"/>
          </w:tcPr>
          <w:p w14:paraId="003887F3">
            <w:pPr>
              <w:jc w:val="center"/>
              <w:rPr>
                <w:rFonts w:hint="eastAsia" w:ascii="宋体" w:hAnsi="宋体" w:cs="宋体"/>
                <w:color w:val="auto"/>
                <w:kern w:val="0"/>
                <w:sz w:val="20"/>
                <w:szCs w:val="20"/>
              </w:rPr>
            </w:pPr>
            <w:r>
              <w:rPr>
                <w:rFonts w:ascii="宋体" w:hAnsi="宋体" w:cs="宋体"/>
                <w:color w:val="auto"/>
                <w:kern w:val="0"/>
                <w:sz w:val="20"/>
                <w:szCs w:val="20"/>
              </w:rPr>
              <w:t>病理科</w:t>
            </w:r>
          </w:p>
        </w:tc>
        <w:tc>
          <w:tcPr>
            <w:tcW w:w="1057" w:type="pct"/>
            <w:tcBorders>
              <w:tl2br w:val="nil"/>
              <w:tr2bl w:val="nil"/>
            </w:tcBorders>
            <w:vAlign w:val="center"/>
          </w:tcPr>
          <w:p w14:paraId="66429275">
            <w:pPr>
              <w:jc w:val="center"/>
              <w:rPr>
                <w:rFonts w:hint="eastAsia" w:ascii="宋体" w:hAnsi="宋体" w:cs="宋体"/>
                <w:color w:val="auto"/>
                <w:kern w:val="0"/>
                <w:sz w:val="20"/>
                <w:szCs w:val="20"/>
              </w:rPr>
            </w:pPr>
            <w:r>
              <w:rPr>
                <w:rFonts w:ascii="宋体" w:hAnsi="宋体" w:cs="宋体"/>
                <w:color w:val="auto"/>
                <w:kern w:val="0"/>
                <w:sz w:val="20"/>
                <w:szCs w:val="20"/>
              </w:rPr>
              <w:t>金武士</w:t>
            </w:r>
            <w:r>
              <w:rPr>
                <w:rFonts w:hint="eastAsia" w:ascii="宋体" w:hAnsi="宋体" w:cs="宋体"/>
                <w:color w:val="auto"/>
                <w:kern w:val="0"/>
                <w:sz w:val="20"/>
                <w:szCs w:val="20"/>
                <w:lang w:val="en-US" w:eastAsia="zh-CN"/>
              </w:rPr>
              <w:t>/</w:t>
            </w:r>
            <w:r>
              <w:rPr>
                <w:rFonts w:ascii="宋体" w:hAnsi="宋体" w:cs="宋体"/>
                <w:color w:val="auto"/>
                <w:kern w:val="0"/>
                <w:sz w:val="20"/>
                <w:szCs w:val="20"/>
              </w:rPr>
              <w:t>ST2KS</w:t>
            </w:r>
          </w:p>
        </w:tc>
        <w:tc>
          <w:tcPr>
            <w:tcW w:w="494" w:type="pct"/>
            <w:tcBorders>
              <w:tl2br w:val="nil"/>
              <w:tr2bl w:val="nil"/>
            </w:tcBorders>
            <w:vAlign w:val="center"/>
          </w:tcPr>
          <w:p w14:paraId="22F98E7E">
            <w:pPr>
              <w:jc w:val="center"/>
              <w:rPr>
                <w:rFonts w:hint="eastAsia" w:ascii="宋体" w:hAnsi="宋体" w:cs="宋体"/>
                <w:color w:val="auto"/>
                <w:kern w:val="0"/>
                <w:sz w:val="20"/>
                <w:szCs w:val="20"/>
              </w:rPr>
            </w:pPr>
            <w:r>
              <w:rPr>
                <w:rFonts w:ascii="宋体" w:hAnsi="宋体" w:cs="宋体"/>
                <w:color w:val="auto"/>
                <w:kern w:val="0"/>
                <w:sz w:val="20"/>
                <w:szCs w:val="20"/>
              </w:rPr>
              <w:t>2KVA</w:t>
            </w:r>
          </w:p>
        </w:tc>
        <w:tc>
          <w:tcPr>
            <w:tcW w:w="421" w:type="pct"/>
            <w:tcBorders>
              <w:tl2br w:val="nil"/>
              <w:tr2bl w:val="nil"/>
            </w:tcBorders>
            <w:vAlign w:val="center"/>
          </w:tcPr>
          <w:p w14:paraId="5ADC4AB8">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502B519B">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611AB338">
            <w:pPr>
              <w:jc w:val="center"/>
              <w:rPr>
                <w:rFonts w:ascii="宋体" w:hAnsi="宋体" w:cs="宋体"/>
                <w:color w:val="auto"/>
                <w:kern w:val="0"/>
                <w:sz w:val="20"/>
                <w:szCs w:val="20"/>
              </w:rPr>
            </w:pPr>
          </w:p>
        </w:tc>
        <w:tc>
          <w:tcPr>
            <w:tcW w:w="737" w:type="pct"/>
            <w:tcBorders>
              <w:tl2br w:val="nil"/>
              <w:tr2bl w:val="nil"/>
            </w:tcBorders>
            <w:vAlign w:val="center"/>
          </w:tcPr>
          <w:p w14:paraId="107857CF">
            <w:pPr>
              <w:jc w:val="center"/>
              <w:rPr>
                <w:rFonts w:ascii="宋体" w:hAnsi="宋体" w:cs="宋体"/>
                <w:color w:val="auto"/>
                <w:kern w:val="0"/>
                <w:sz w:val="20"/>
                <w:szCs w:val="20"/>
              </w:rPr>
            </w:pPr>
          </w:p>
        </w:tc>
      </w:tr>
      <w:tr w14:paraId="2BD88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54C2825E">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8</w:t>
            </w:r>
          </w:p>
        </w:tc>
        <w:tc>
          <w:tcPr>
            <w:tcW w:w="721" w:type="pct"/>
            <w:tcBorders>
              <w:tl2br w:val="nil"/>
              <w:tr2bl w:val="nil"/>
            </w:tcBorders>
            <w:vAlign w:val="center"/>
          </w:tcPr>
          <w:p w14:paraId="45102D5C">
            <w:pPr>
              <w:jc w:val="center"/>
              <w:rPr>
                <w:rFonts w:hint="eastAsia" w:ascii="宋体" w:hAnsi="宋体" w:cs="宋体"/>
                <w:color w:val="auto"/>
                <w:kern w:val="0"/>
                <w:sz w:val="20"/>
                <w:szCs w:val="20"/>
              </w:rPr>
            </w:pPr>
            <w:r>
              <w:rPr>
                <w:rFonts w:ascii="宋体" w:hAnsi="宋体" w:cs="宋体"/>
                <w:color w:val="auto"/>
                <w:kern w:val="0"/>
                <w:sz w:val="20"/>
                <w:szCs w:val="20"/>
              </w:rPr>
              <w:t>病理科</w:t>
            </w:r>
          </w:p>
        </w:tc>
        <w:tc>
          <w:tcPr>
            <w:tcW w:w="1057" w:type="pct"/>
            <w:tcBorders>
              <w:tl2br w:val="nil"/>
              <w:tr2bl w:val="nil"/>
            </w:tcBorders>
            <w:vAlign w:val="center"/>
          </w:tcPr>
          <w:p w14:paraId="25A8EA9A">
            <w:pPr>
              <w:jc w:val="center"/>
              <w:rPr>
                <w:rFonts w:hint="eastAsia" w:ascii="宋体" w:hAnsi="宋体" w:cs="宋体"/>
                <w:color w:val="auto"/>
                <w:kern w:val="0"/>
                <w:sz w:val="20"/>
                <w:szCs w:val="20"/>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C2K(2021)</w:t>
            </w:r>
          </w:p>
        </w:tc>
        <w:tc>
          <w:tcPr>
            <w:tcW w:w="494" w:type="pct"/>
            <w:tcBorders>
              <w:tl2br w:val="nil"/>
              <w:tr2bl w:val="nil"/>
            </w:tcBorders>
            <w:vAlign w:val="center"/>
          </w:tcPr>
          <w:p w14:paraId="5C3CCEAA">
            <w:pPr>
              <w:jc w:val="center"/>
              <w:rPr>
                <w:rFonts w:hint="eastAsia" w:ascii="宋体" w:hAnsi="宋体" w:cs="宋体"/>
                <w:color w:val="auto"/>
                <w:kern w:val="0"/>
                <w:sz w:val="20"/>
                <w:szCs w:val="20"/>
              </w:rPr>
            </w:pPr>
            <w:r>
              <w:rPr>
                <w:rFonts w:ascii="宋体" w:hAnsi="宋体" w:cs="宋体"/>
                <w:color w:val="auto"/>
                <w:kern w:val="0"/>
                <w:sz w:val="20"/>
                <w:szCs w:val="20"/>
              </w:rPr>
              <w:t>2KVA</w:t>
            </w:r>
          </w:p>
        </w:tc>
        <w:tc>
          <w:tcPr>
            <w:tcW w:w="421" w:type="pct"/>
            <w:tcBorders>
              <w:tl2br w:val="nil"/>
              <w:tr2bl w:val="nil"/>
            </w:tcBorders>
            <w:vAlign w:val="center"/>
          </w:tcPr>
          <w:p w14:paraId="23D13CDB">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2D186305">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5F220C38">
            <w:pPr>
              <w:jc w:val="center"/>
              <w:rPr>
                <w:rFonts w:ascii="宋体" w:hAnsi="宋体" w:cs="宋体"/>
                <w:color w:val="auto"/>
                <w:kern w:val="0"/>
                <w:sz w:val="20"/>
                <w:szCs w:val="20"/>
              </w:rPr>
            </w:pPr>
          </w:p>
        </w:tc>
        <w:tc>
          <w:tcPr>
            <w:tcW w:w="737" w:type="pct"/>
            <w:tcBorders>
              <w:tl2br w:val="nil"/>
              <w:tr2bl w:val="nil"/>
            </w:tcBorders>
            <w:vAlign w:val="center"/>
          </w:tcPr>
          <w:p w14:paraId="4C396465">
            <w:pPr>
              <w:jc w:val="center"/>
              <w:rPr>
                <w:rFonts w:ascii="宋体" w:hAnsi="宋体" w:cs="宋体"/>
                <w:color w:val="auto"/>
                <w:kern w:val="0"/>
                <w:sz w:val="20"/>
                <w:szCs w:val="20"/>
              </w:rPr>
            </w:pPr>
          </w:p>
        </w:tc>
      </w:tr>
      <w:tr w14:paraId="77FA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355E4FE2">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9</w:t>
            </w:r>
          </w:p>
        </w:tc>
        <w:tc>
          <w:tcPr>
            <w:tcW w:w="721" w:type="pct"/>
            <w:tcBorders>
              <w:tl2br w:val="nil"/>
              <w:tr2bl w:val="nil"/>
            </w:tcBorders>
            <w:vAlign w:val="center"/>
          </w:tcPr>
          <w:p w14:paraId="7E2B6757">
            <w:pPr>
              <w:jc w:val="center"/>
              <w:rPr>
                <w:rFonts w:hint="eastAsia" w:ascii="宋体" w:hAnsi="宋体" w:cs="宋体"/>
                <w:color w:val="auto"/>
                <w:kern w:val="0"/>
                <w:sz w:val="20"/>
                <w:szCs w:val="20"/>
              </w:rPr>
            </w:pPr>
            <w:r>
              <w:rPr>
                <w:rFonts w:ascii="宋体" w:hAnsi="宋体" w:cs="宋体"/>
                <w:color w:val="auto"/>
                <w:kern w:val="0"/>
                <w:sz w:val="20"/>
                <w:szCs w:val="20"/>
              </w:rPr>
              <w:t>病理科</w:t>
            </w:r>
          </w:p>
        </w:tc>
        <w:tc>
          <w:tcPr>
            <w:tcW w:w="1057" w:type="pct"/>
            <w:tcBorders>
              <w:tl2br w:val="nil"/>
              <w:tr2bl w:val="nil"/>
            </w:tcBorders>
            <w:vAlign w:val="center"/>
          </w:tcPr>
          <w:p w14:paraId="457A967F">
            <w:pPr>
              <w:jc w:val="center"/>
              <w:rPr>
                <w:rFonts w:hint="eastAsia" w:ascii="宋体" w:hAnsi="宋体" w:cs="宋体"/>
                <w:color w:val="auto"/>
                <w:kern w:val="0"/>
                <w:sz w:val="20"/>
                <w:szCs w:val="20"/>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C2K</w:t>
            </w:r>
          </w:p>
        </w:tc>
        <w:tc>
          <w:tcPr>
            <w:tcW w:w="494" w:type="pct"/>
            <w:tcBorders>
              <w:tl2br w:val="nil"/>
              <w:tr2bl w:val="nil"/>
            </w:tcBorders>
            <w:vAlign w:val="center"/>
          </w:tcPr>
          <w:p w14:paraId="0AEC5052">
            <w:pPr>
              <w:jc w:val="center"/>
              <w:rPr>
                <w:rFonts w:hint="eastAsia" w:ascii="宋体" w:hAnsi="宋体" w:cs="宋体"/>
                <w:color w:val="auto"/>
                <w:kern w:val="0"/>
                <w:sz w:val="20"/>
                <w:szCs w:val="20"/>
              </w:rPr>
            </w:pPr>
            <w:r>
              <w:rPr>
                <w:rFonts w:ascii="宋体" w:hAnsi="宋体" w:cs="宋体"/>
                <w:color w:val="auto"/>
                <w:kern w:val="0"/>
                <w:sz w:val="20"/>
                <w:szCs w:val="20"/>
              </w:rPr>
              <w:t>2KVA</w:t>
            </w:r>
          </w:p>
        </w:tc>
        <w:tc>
          <w:tcPr>
            <w:tcW w:w="421" w:type="pct"/>
            <w:tcBorders>
              <w:tl2br w:val="nil"/>
              <w:tr2bl w:val="nil"/>
            </w:tcBorders>
            <w:vAlign w:val="center"/>
          </w:tcPr>
          <w:p w14:paraId="26D20686">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62510703">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3F1E67ED">
            <w:pPr>
              <w:jc w:val="center"/>
              <w:rPr>
                <w:rFonts w:ascii="宋体" w:hAnsi="宋体" w:cs="宋体"/>
                <w:color w:val="auto"/>
                <w:kern w:val="0"/>
                <w:sz w:val="20"/>
                <w:szCs w:val="20"/>
              </w:rPr>
            </w:pPr>
          </w:p>
        </w:tc>
        <w:tc>
          <w:tcPr>
            <w:tcW w:w="737" w:type="pct"/>
            <w:tcBorders>
              <w:tl2br w:val="nil"/>
              <w:tr2bl w:val="nil"/>
            </w:tcBorders>
            <w:vAlign w:val="center"/>
          </w:tcPr>
          <w:p w14:paraId="00917F10">
            <w:pPr>
              <w:jc w:val="center"/>
              <w:rPr>
                <w:rFonts w:ascii="宋体" w:hAnsi="宋体" w:cs="宋体"/>
                <w:color w:val="auto"/>
                <w:kern w:val="0"/>
                <w:sz w:val="20"/>
                <w:szCs w:val="20"/>
              </w:rPr>
            </w:pPr>
          </w:p>
        </w:tc>
      </w:tr>
      <w:tr w14:paraId="09DE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702605FC">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10</w:t>
            </w:r>
          </w:p>
        </w:tc>
        <w:tc>
          <w:tcPr>
            <w:tcW w:w="721" w:type="pct"/>
            <w:tcBorders>
              <w:tl2br w:val="nil"/>
              <w:tr2bl w:val="nil"/>
            </w:tcBorders>
            <w:vAlign w:val="center"/>
          </w:tcPr>
          <w:p w14:paraId="7DC074E7">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51487C51">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SANTAK</w:t>
            </w:r>
            <w:r>
              <w:rPr>
                <w:rFonts w:hint="eastAsia" w:ascii="宋体" w:hAnsi="宋体" w:cs="宋体"/>
                <w:color w:val="auto"/>
                <w:kern w:val="0"/>
                <w:sz w:val="20"/>
                <w:szCs w:val="20"/>
                <w:lang w:val="en-US" w:eastAsia="zh-CN"/>
              </w:rPr>
              <w:t>/</w:t>
            </w:r>
          </w:p>
          <w:p w14:paraId="683B0BE8">
            <w:pPr>
              <w:jc w:val="center"/>
              <w:rPr>
                <w:rFonts w:hint="eastAsia" w:ascii="宋体" w:hAnsi="宋体" w:cs="宋体"/>
                <w:color w:val="auto"/>
                <w:kern w:val="0"/>
                <w:sz w:val="20"/>
                <w:szCs w:val="20"/>
              </w:rPr>
            </w:pPr>
            <w:r>
              <w:rPr>
                <w:rFonts w:ascii="宋体" w:hAnsi="宋体" w:cs="宋体"/>
                <w:color w:val="auto"/>
                <w:kern w:val="0"/>
                <w:sz w:val="20"/>
                <w:szCs w:val="20"/>
              </w:rPr>
              <w:t>CASTLE 2K(6G)</w:t>
            </w:r>
          </w:p>
        </w:tc>
        <w:tc>
          <w:tcPr>
            <w:tcW w:w="494" w:type="pct"/>
            <w:tcBorders>
              <w:tl2br w:val="nil"/>
              <w:tr2bl w:val="nil"/>
            </w:tcBorders>
            <w:vAlign w:val="center"/>
          </w:tcPr>
          <w:p w14:paraId="3C44B0D4">
            <w:pPr>
              <w:jc w:val="center"/>
              <w:rPr>
                <w:rFonts w:hint="eastAsia" w:ascii="宋体" w:hAnsi="宋体" w:cs="宋体"/>
                <w:color w:val="auto"/>
                <w:kern w:val="0"/>
                <w:sz w:val="20"/>
                <w:szCs w:val="20"/>
              </w:rPr>
            </w:pPr>
            <w:r>
              <w:rPr>
                <w:rFonts w:ascii="宋体" w:hAnsi="宋体" w:cs="宋体"/>
                <w:color w:val="auto"/>
                <w:kern w:val="0"/>
                <w:sz w:val="20"/>
                <w:szCs w:val="20"/>
              </w:rPr>
              <w:t>2KVA</w:t>
            </w:r>
          </w:p>
        </w:tc>
        <w:tc>
          <w:tcPr>
            <w:tcW w:w="421" w:type="pct"/>
            <w:tcBorders>
              <w:tl2br w:val="nil"/>
              <w:tr2bl w:val="nil"/>
            </w:tcBorders>
            <w:vAlign w:val="center"/>
          </w:tcPr>
          <w:p w14:paraId="32407DEC">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6F2B9675">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7E816E93">
            <w:pPr>
              <w:jc w:val="center"/>
              <w:rPr>
                <w:rFonts w:ascii="宋体" w:hAnsi="宋体" w:cs="宋体"/>
                <w:color w:val="auto"/>
                <w:kern w:val="0"/>
                <w:sz w:val="20"/>
                <w:szCs w:val="20"/>
              </w:rPr>
            </w:pPr>
          </w:p>
        </w:tc>
        <w:tc>
          <w:tcPr>
            <w:tcW w:w="737" w:type="pct"/>
            <w:tcBorders>
              <w:tl2br w:val="nil"/>
              <w:tr2bl w:val="nil"/>
            </w:tcBorders>
            <w:vAlign w:val="center"/>
          </w:tcPr>
          <w:p w14:paraId="7ECCFB55">
            <w:pPr>
              <w:jc w:val="center"/>
              <w:rPr>
                <w:rFonts w:ascii="宋体" w:hAnsi="宋体" w:cs="宋体"/>
                <w:color w:val="auto"/>
                <w:kern w:val="0"/>
                <w:sz w:val="20"/>
                <w:szCs w:val="20"/>
              </w:rPr>
            </w:pPr>
          </w:p>
        </w:tc>
      </w:tr>
      <w:tr w14:paraId="1A598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0D3B02D2">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11</w:t>
            </w:r>
          </w:p>
        </w:tc>
        <w:tc>
          <w:tcPr>
            <w:tcW w:w="721" w:type="pct"/>
            <w:tcBorders>
              <w:tl2br w:val="nil"/>
              <w:tr2bl w:val="nil"/>
            </w:tcBorders>
            <w:vAlign w:val="center"/>
          </w:tcPr>
          <w:p w14:paraId="2BE7F953">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328F9D3B">
            <w:pPr>
              <w:jc w:val="center"/>
              <w:rPr>
                <w:rFonts w:hint="eastAsia" w:ascii="宋体" w:hAnsi="宋体" w:cs="宋体"/>
                <w:color w:val="auto"/>
                <w:kern w:val="0"/>
                <w:sz w:val="20"/>
                <w:szCs w:val="20"/>
              </w:rPr>
            </w:pPr>
            <w:r>
              <w:rPr>
                <w:rFonts w:ascii="宋体" w:hAnsi="宋体" w:cs="宋体"/>
                <w:color w:val="auto"/>
                <w:kern w:val="0"/>
                <w:sz w:val="20"/>
                <w:szCs w:val="20"/>
              </w:rPr>
              <w:t>KS</w:t>
            </w:r>
            <w:r>
              <w:rPr>
                <w:rFonts w:hint="eastAsia" w:ascii="宋体" w:hAnsi="宋体" w:cs="宋体"/>
                <w:color w:val="auto"/>
                <w:kern w:val="0"/>
                <w:sz w:val="20"/>
                <w:szCs w:val="20"/>
                <w:lang w:val="en-US" w:eastAsia="zh-CN"/>
              </w:rPr>
              <w:t>/</w:t>
            </w:r>
            <w:r>
              <w:rPr>
                <w:rFonts w:ascii="宋体" w:hAnsi="宋体" w:cs="宋体"/>
                <w:color w:val="auto"/>
                <w:kern w:val="0"/>
                <w:sz w:val="20"/>
                <w:szCs w:val="20"/>
              </w:rPr>
              <w:t>C3K</w:t>
            </w:r>
          </w:p>
        </w:tc>
        <w:tc>
          <w:tcPr>
            <w:tcW w:w="494" w:type="pct"/>
            <w:tcBorders>
              <w:tl2br w:val="nil"/>
              <w:tr2bl w:val="nil"/>
            </w:tcBorders>
            <w:vAlign w:val="center"/>
          </w:tcPr>
          <w:p w14:paraId="4A8F9D80">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vAlign w:val="center"/>
          </w:tcPr>
          <w:p w14:paraId="029A12C4">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6BCEA5D1">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1EAF3FF0">
            <w:pPr>
              <w:jc w:val="center"/>
              <w:rPr>
                <w:rFonts w:ascii="宋体" w:hAnsi="宋体" w:cs="宋体"/>
                <w:color w:val="auto"/>
                <w:kern w:val="0"/>
                <w:sz w:val="20"/>
                <w:szCs w:val="20"/>
              </w:rPr>
            </w:pPr>
          </w:p>
        </w:tc>
        <w:tc>
          <w:tcPr>
            <w:tcW w:w="737" w:type="pct"/>
            <w:tcBorders>
              <w:tl2br w:val="nil"/>
              <w:tr2bl w:val="nil"/>
            </w:tcBorders>
            <w:vAlign w:val="center"/>
          </w:tcPr>
          <w:p w14:paraId="423B0893">
            <w:pPr>
              <w:jc w:val="center"/>
              <w:rPr>
                <w:rFonts w:ascii="宋体" w:hAnsi="宋体" w:cs="宋体"/>
                <w:color w:val="auto"/>
                <w:kern w:val="0"/>
                <w:sz w:val="20"/>
                <w:szCs w:val="20"/>
              </w:rPr>
            </w:pPr>
          </w:p>
        </w:tc>
      </w:tr>
      <w:tr w14:paraId="528B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79C99504">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12</w:t>
            </w:r>
          </w:p>
        </w:tc>
        <w:tc>
          <w:tcPr>
            <w:tcW w:w="721" w:type="pct"/>
            <w:tcBorders>
              <w:tl2br w:val="nil"/>
              <w:tr2bl w:val="nil"/>
            </w:tcBorders>
            <w:vAlign w:val="center"/>
          </w:tcPr>
          <w:p w14:paraId="4566B5EF">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40189689">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p>
          <w:p w14:paraId="134F13AC">
            <w:pPr>
              <w:jc w:val="center"/>
              <w:rPr>
                <w:rFonts w:hint="eastAsia" w:ascii="宋体" w:hAnsi="宋体" w:cs="宋体"/>
                <w:color w:val="auto"/>
                <w:kern w:val="0"/>
                <w:sz w:val="20"/>
                <w:szCs w:val="20"/>
              </w:rPr>
            </w:pPr>
            <w:r>
              <w:rPr>
                <w:rFonts w:ascii="宋体" w:hAnsi="宋体" w:cs="宋体"/>
                <w:color w:val="auto"/>
                <w:kern w:val="0"/>
                <w:sz w:val="20"/>
                <w:szCs w:val="20"/>
              </w:rPr>
              <w:t>CASTLE 3K（6G）</w:t>
            </w:r>
          </w:p>
        </w:tc>
        <w:tc>
          <w:tcPr>
            <w:tcW w:w="494" w:type="pct"/>
            <w:tcBorders>
              <w:tl2br w:val="nil"/>
              <w:tr2bl w:val="nil"/>
            </w:tcBorders>
            <w:vAlign w:val="center"/>
          </w:tcPr>
          <w:p w14:paraId="5BB2641B">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vAlign w:val="center"/>
          </w:tcPr>
          <w:p w14:paraId="65B7499B">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438FAB6E">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5F20655F">
            <w:pPr>
              <w:jc w:val="center"/>
              <w:rPr>
                <w:rFonts w:ascii="宋体" w:hAnsi="宋体" w:cs="宋体"/>
                <w:color w:val="auto"/>
                <w:kern w:val="0"/>
                <w:sz w:val="20"/>
                <w:szCs w:val="20"/>
              </w:rPr>
            </w:pPr>
          </w:p>
        </w:tc>
        <w:tc>
          <w:tcPr>
            <w:tcW w:w="737" w:type="pct"/>
            <w:tcBorders>
              <w:tl2br w:val="nil"/>
              <w:tr2bl w:val="nil"/>
            </w:tcBorders>
            <w:vAlign w:val="center"/>
          </w:tcPr>
          <w:p w14:paraId="7E8089AB">
            <w:pPr>
              <w:jc w:val="center"/>
              <w:rPr>
                <w:rFonts w:ascii="宋体" w:hAnsi="宋体" w:cs="宋体"/>
                <w:color w:val="auto"/>
                <w:kern w:val="0"/>
                <w:sz w:val="20"/>
                <w:szCs w:val="20"/>
              </w:rPr>
            </w:pPr>
          </w:p>
        </w:tc>
      </w:tr>
      <w:tr w14:paraId="33905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0B56EB54">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13</w:t>
            </w:r>
          </w:p>
        </w:tc>
        <w:tc>
          <w:tcPr>
            <w:tcW w:w="721" w:type="pct"/>
            <w:tcBorders>
              <w:tl2br w:val="nil"/>
              <w:tr2bl w:val="nil"/>
            </w:tcBorders>
            <w:vAlign w:val="center"/>
          </w:tcPr>
          <w:p w14:paraId="208EAB04">
            <w:pPr>
              <w:jc w:val="center"/>
              <w:rPr>
                <w:rFonts w:hint="eastAsia" w:ascii="宋体" w:hAnsi="宋体" w:cs="宋体"/>
                <w:color w:val="auto"/>
                <w:kern w:val="0"/>
                <w:sz w:val="20"/>
                <w:szCs w:val="20"/>
              </w:rPr>
            </w:pPr>
            <w:r>
              <w:rPr>
                <w:rFonts w:ascii="宋体" w:hAnsi="宋体" w:cs="宋体"/>
                <w:color w:val="auto"/>
                <w:kern w:val="0"/>
                <w:sz w:val="20"/>
                <w:szCs w:val="20"/>
              </w:rPr>
              <w:t>体检中心</w:t>
            </w:r>
          </w:p>
        </w:tc>
        <w:tc>
          <w:tcPr>
            <w:tcW w:w="1057" w:type="pct"/>
            <w:tcBorders>
              <w:tl2br w:val="nil"/>
              <w:tr2bl w:val="nil"/>
            </w:tcBorders>
            <w:vAlign w:val="center"/>
          </w:tcPr>
          <w:p w14:paraId="6589ED59">
            <w:pPr>
              <w:jc w:val="center"/>
              <w:rPr>
                <w:rFonts w:hint="eastAsia" w:ascii="宋体" w:hAnsi="宋体" w:cs="宋体"/>
                <w:color w:val="auto"/>
                <w:kern w:val="0"/>
                <w:sz w:val="20"/>
                <w:szCs w:val="20"/>
              </w:rPr>
            </w:pPr>
            <w:r>
              <w:rPr>
                <w:rFonts w:ascii="宋体" w:hAnsi="宋体" w:cs="宋体"/>
                <w:color w:val="auto"/>
                <w:kern w:val="0"/>
                <w:sz w:val="20"/>
                <w:szCs w:val="20"/>
              </w:rPr>
              <w:t>Emerson</w:t>
            </w:r>
            <w:r>
              <w:rPr>
                <w:rFonts w:hint="eastAsia" w:ascii="宋体" w:hAnsi="宋体" w:cs="宋体"/>
                <w:color w:val="auto"/>
                <w:kern w:val="0"/>
                <w:sz w:val="20"/>
                <w:szCs w:val="20"/>
                <w:lang w:val="en-US" w:eastAsia="zh-CN"/>
              </w:rPr>
              <w:t>/</w:t>
            </w:r>
            <w:r>
              <w:rPr>
                <w:rFonts w:ascii="宋体" w:hAnsi="宋体" w:cs="宋体"/>
                <w:color w:val="auto"/>
                <w:kern w:val="0"/>
                <w:sz w:val="20"/>
                <w:szCs w:val="20"/>
              </w:rPr>
              <w:t>GXT3</w:t>
            </w:r>
          </w:p>
        </w:tc>
        <w:tc>
          <w:tcPr>
            <w:tcW w:w="494" w:type="pct"/>
            <w:tcBorders>
              <w:tl2br w:val="nil"/>
              <w:tr2bl w:val="nil"/>
            </w:tcBorders>
            <w:vAlign w:val="center"/>
          </w:tcPr>
          <w:p w14:paraId="77636E08">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vAlign w:val="center"/>
          </w:tcPr>
          <w:p w14:paraId="3C812F07">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42F5FEC7">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60CF8457">
            <w:pPr>
              <w:jc w:val="center"/>
              <w:rPr>
                <w:rFonts w:ascii="宋体" w:hAnsi="宋体" w:cs="宋体"/>
                <w:color w:val="auto"/>
                <w:kern w:val="0"/>
                <w:sz w:val="20"/>
                <w:szCs w:val="20"/>
              </w:rPr>
            </w:pPr>
          </w:p>
        </w:tc>
        <w:tc>
          <w:tcPr>
            <w:tcW w:w="737" w:type="pct"/>
            <w:tcBorders>
              <w:tl2br w:val="nil"/>
              <w:tr2bl w:val="nil"/>
            </w:tcBorders>
            <w:vAlign w:val="center"/>
          </w:tcPr>
          <w:p w14:paraId="75A4E0CD">
            <w:pPr>
              <w:jc w:val="center"/>
              <w:rPr>
                <w:rFonts w:ascii="宋体" w:hAnsi="宋体" w:cs="宋体"/>
                <w:color w:val="auto"/>
                <w:kern w:val="0"/>
                <w:sz w:val="20"/>
                <w:szCs w:val="20"/>
              </w:rPr>
            </w:pPr>
          </w:p>
        </w:tc>
      </w:tr>
      <w:tr w14:paraId="7AC4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2BDFE7C2">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14</w:t>
            </w:r>
          </w:p>
        </w:tc>
        <w:tc>
          <w:tcPr>
            <w:tcW w:w="721" w:type="pct"/>
            <w:tcBorders>
              <w:tl2br w:val="nil"/>
              <w:tr2bl w:val="nil"/>
            </w:tcBorders>
            <w:vAlign w:val="center"/>
          </w:tcPr>
          <w:p w14:paraId="47CAC808">
            <w:pPr>
              <w:jc w:val="center"/>
              <w:rPr>
                <w:rFonts w:hint="eastAsia" w:ascii="宋体" w:hAnsi="宋体" w:cs="宋体"/>
                <w:color w:val="auto"/>
                <w:kern w:val="0"/>
                <w:sz w:val="20"/>
                <w:szCs w:val="20"/>
              </w:rPr>
            </w:pPr>
            <w:r>
              <w:rPr>
                <w:rFonts w:ascii="宋体" w:hAnsi="宋体" w:cs="宋体"/>
                <w:color w:val="auto"/>
                <w:kern w:val="0"/>
                <w:sz w:val="20"/>
                <w:szCs w:val="20"/>
              </w:rPr>
              <w:t>病理科</w:t>
            </w:r>
          </w:p>
        </w:tc>
        <w:tc>
          <w:tcPr>
            <w:tcW w:w="1057" w:type="pct"/>
            <w:tcBorders>
              <w:tl2br w:val="nil"/>
              <w:tr2bl w:val="nil"/>
            </w:tcBorders>
            <w:vAlign w:val="center"/>
          </w:tcPr>
          <w:p w14:paraId="4F6106C7">
            <w:pPr>
              <w:jc w:val="center"/>
              <w:rPr>
                <w:rFonts w:hint="eastAsia" w:ascii="宋体" w:hAnsi="宋体" w:cs="宋体"/>
                <w:color w:val="auto"/>
                <w:kern w:val="0"/>
                <w:sz w:val="20"/>
                <w:szCs w:val="20"/>
              </w:rPr>
            </w:pPr>
            <w:r>
              <w:rPr>
                <w:rFonts w:ascii="宋体" w:hAnsi="宋体" w:cs="宋体"/>
                <w:color w:val="auto"/>
                <w:kern w:val="0"/>
                <w:sz w:val="20"/>
                <w:szCs w:val="20"/>
              </w:rPr>
              <w:t>雷迪司</w:t>
            </w:r>
            <w:r>
              <w:rPr>
                <w:rFonts w:hint="eastAsia" w:ascii="宋体" w:hAnsi="宋体" w:cs="宋体"/>
                <w:color w:val="auto"/>
                <w:kern w:val="0"/>
                <w:sz w:val="20"/>
                <w:szCs w:val="20"/>
                <w:lang w:val="en-US" w:eastAsia="zh-CN"/>
              </w:rPr>
              <w:t>/</w:t>
            </w:r>
            <w:r>
              <w:rPr>
                <w:rFonts w:ascii="宋体" w:hAnsi="宋体" w:cs="宋体"/>
                <w:color w:val="auto"/>
                <w:kern w:val="0"/>
                <w:sz w:val="20"/>
                <w:szCs w:val="20"/>
              </w:rPr>
              <w:t>G3KL</w:t>
            </w:r>
          </w:p>
        </w:tc>
        <w:tc>
          <w:tcPr>
            <w:tcW w:w="494" w:type="pct"/>
            <w:tcBorders>
              <w:tl2br w:val="nil"/>
              <w:tr2bl w:val="nil"/>
            </w:tcBorders>
            <w:vAlign w:val="center"/>
          </w:tcPr>
          <w:p w14:paraId="584DCED1">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vAlign w:val="center"/>
          </w:tcPr>
          <w:p w14:paraId="3C040F8D">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02D57615">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1454401D">
            <w:pPr>
              <w:jc w:val="center"/>
              <w:rPr>
                <w:rFonts w:ascii="宋体" w:hAnsi="宋体" w:cs="宋体"/>
                <w:color w:val="auto"/>
                <w:kern w:val="0"/>
                <w:sz w:val="20"/>
                <w:szCs w:val="20"/>
              </w:rPr>
            </w:pPr>
          </w:p>
        </w:tc>
        <w:tc>
          <w:tcPr>
            <w:tcW w:w="737" w:type="pct"/>
            <w:tcBorders>
              <w:tl2br w:val="nil"/>
              <w:tr2bl w:val="nil"/>
            </w:tcBorders>
            <w:vAlign w:val="center"/>
          </w:tcPr>
          <w:p w14:paraId="4866115F">
            <w:pPr>
              <w:jc w:val="center"/>
              <w:rPr>
                <w:rFonts w:ascii="宋体" w:hAnsi="宋体" w:cs="宋体"/>
                <w:color w:val="auto"/>
                <w:kern w:val="0"/>
                <w:sz w:val="20"/>
                <w:szCs w:val="20"/>
              </w:rPr>
            </w:pPr>
          </w:p>
        </w:tc>
      </w:tr>
      <w:tr w14:paraId="152C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19D58D51">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15</w:t>
            </w:r>
          </w:p>
        </w:tc>
        <w:tc>
          <w:tcPr>
            <w:tcW w:w="721" w:type="pct"/>
            <w:tcBorders>
              <w:tl2br w:val="nil"/>
              <w:tr2bl w:val="nil"/>
            </w:tcBorders>
            <w:vAlign w:val="center"/>
          </w:tcPr>
          <w:p w14:paraId="309B2675">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03751557">
            <w:pPr>
              <w:jc w:val="center"/>
              <w:rPr>
                <w:rFonts w:hint="eastAsia" w:ascii="宋体" w:hAnsi="宋体" w:cs="宋体"/>
                <w:color w:val="auto"/>
                <w:kern w:val="0"/>
                <w:sz w:val="20"/>
                <w:szCs w:val="20"/>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C3K3KVA</w:t>
            </w:r>
          </w:p>
        </w:tc>
        <w:tc>
          <w:tcPr>
            <w:tcW w:w="494" w:type="pct"/>
            <w:tcBorders>
              <w:tl2br w:val="nil"/>
              <w:tr2bl w:val="nil"/>
            </w:tcBorders>
            <w:vAlign w:val="center"/>
          </w:tcPr>
          <w:p w14:paraId="3DC05025">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vAlign w:val="center"/>
          </w:tcPr>
          <w:p w14:paraId="15CF755C">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52D5FCB3">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27376B58">
            <w:pPr>
              <w:jc w:val="center"/>
              <w:rPr>
                <w:rFonts w:ascii="宋体" w:hAnsi="宋体" w:cs="宋体"/>
                <w:color w:val="auto"/>
                <w:kern w:val="0"/>
                <w:sz w:val="20"/>
                <w:szCs w:val="20"/>
              </w:rPr>
            </w:pPr>
          </w:p>
        </w:tc>
        <w:tc>
          <w:tcPr>
            <w:tcW w:w="737" w:type="pct"/>
            <w:tcBorders>
              <w:tl2br w:val="nil"/>
              <w:tr2bl w:val="nil"/>
            </w:tcBorders>
            <w:vAlign w:val="center"/>
          </w:tcPr>
          <w:p w14:paraId="66977235">
            <w:pPr>
              <w:jc w:val="center"/>
              <w:rPr>
                <w:rFonts w:ascii="宋体" w:hAnsi="宋体" w:cs="宋体"/>
                <w:color w:val="auto"/>
                <w:kern w:val="0"/>
                <w:sz w:val="20"/>
                <w:szCs w:val="20"/>
              </w:rPr>
            </w:pPr>
          </w:p>
        </w:tc>
      </w:tr>
      <w:tr w14:paraId="2B6D5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14232653">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16</w:t>
            </w:r>
          </w:p>
        </w:tc>
        <w:tc>
          <w:tcPr>
            <w:tcW w:w="721" w:type="pct"/>
            <w:tcBorders>
              <w:tl2br w:val="nil"/>
              <w:tr2bl w:val="nil"/>
            </w:tcBorders>
            <w:vAlign w:val="center"/>
          </w:tcPr>
          <w:p w14:paraId="23820171">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76676836">
            <w:pPr>
              <w:jc w:val="center"/>
              <w:rPr>
                <w:rFonts w:hint="eastAsia" w:ascii="宋体" w:hAnsi="宋体" w:cs="宋体"/>
                <w:color w:val="auto"/>
                <w:kern w:val="0"/>
                <w:sz w:val="20"/>
                <w:szCs w:val="20"/>
              </w:rPr>
            </w:pPr>
            <w:r>
              <w:rPr>
                <w:rFonts w:ascii="宋体" w:hAnsi="宋体" w:cs="宋体"/>
                <w:color w:val="auto"/>
                <w:kern w:val="0"/>
                <w:sz w:val="20"/>
                <w:szCs w:val="20"/>
              </w:rPr>
              <w:t>山克</w:t>
            </w:r>
            <w:r>
              <w:rPr>
                <w:rFonts w:hint="eastAsia" w:ascii="宋体" w:hAnsi="宋体" w:cs="宋体"/>
                <w:color w:val="auto"/>
                <w:kern w:val="0"/>
                <w:sz w:val="20"/>
                <w:szCs w:val="20"/>
                <w:lang w:val="en-US" w:eastAsia="zh-CN"/>
              </w:rPr>
              <w:t>/</w:t>
            </w:r>
            <w:r>
              <w:rPr>
                <w:rFonts w:ascii="宋体" w:hAnsi="宋体" w:cs="宋体"/>
                <w:color w:val="auto"/>
                <w:kern w:val="0"/>
                <w:sz w:val="20"/>
                <w:szCs w:val="20"/>
              </w:rPr>
              <w:t>SC3K</w:t>
            </w:r>
          </w:p>
        </w:tc>
        <w:tc>
          <w:tcPr>
            <w:tcW w:w="494" w:type="pct"/>
            <w:tcBorders>
              <w:tl2br w:val="nil"/>
              <w:tr2bl w:val="nil"/>
            </w:tcBorders>
            <w:vAlign w:val="center"/>
          </w:tcPr>
          <w:p w14:paraId="7815D686">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vAlign w:val="center"/>
          </w:tcPr>
          <w:p w14:paraId="78D3DD12">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72D4E842">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4ED7046B">
            <w:pPr>
              <w:jc w:val="center"/>
              <w:rPr>
                <w:rFonts w:ascii="宋体" w:hAnsi="宋体" w:cs="宋体"/>
                <w:color w:val="auto"/>
                <w:kern w:val="0"/>
                <w:sz w:val="20"/>
                <w:szCs w:val="20"/>
              </w:rPr>
            </w:pPr>
          </w:p>
        </w:tc>
        <w:tc>
          <w:tcPr>
            <w:tcW w:w="737" w:type="pct"/>
            <w:tcBorders>
              <w:tl2br w:val="nil"/>
              <w:tr2bl w:val="nil"/>
            </w:tcBorders>
            <w:vAlign w:val="center"/>
          </w:tcPr>
          <w:p w14:paraId="078BD8C2">
            <w:pPr>
              <w:jc w:val="center"/>
              <w:rPr>
                <w:rFonts w:ascii="宋体" w:hAnsi="宋体" w:cs="宋体"/>
                <w:color w:val="auto"/>
                <w:kern w:val="0"/>
                <w:sz w:val="20"/>
                <w:szCs w:val="20"/>
              </w:rPr>
            </w:pPr>
          </w:p>
        </w:tc>
      </w:tr>
      <w:tr w14:paraId="7728F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5EE429D7">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17</w:t>
            </w:r>
          </w:p>
        </w:tc>
        <w:tc>
          <w:tcPr>
            <w:tcW w:w="721" w:type="pct"/>
            <w:tcBorders>
              <w:tl2br w:val="nil"/>
              <w:tr2bl w:val="nil"/>
            </w:tcBorders>
            <w:vAlign w:val="center"/>
          </w:tcPr>
          <w:p w14:paraId="7225FFEF">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2683BDEA">
            <w:pPr>
              <w:jc w:val="center"/>
              <w:rPr>
                <w:rFonts w:hint="eastAsia" w:ascii="宋体" w:hAnsi="宋体" w:cs="宋体"/>
                <w:color w:val="auto"/>
                <w:kern w:val="0"/>
                <w:sz w:val="20"/>
                <w:szCs w:val="20"/>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C3K</w:t>
            </w:r>
          </w:p>
        </w:tc>
        <w:tc>
          <w:tcPr>
            <w:tcW w:w="494" w:type="pct"/>
            <w:tcBorders>
              <w:tl2br w:val="nil"/>
              <w:tr2bl w:val="nil"/>
            </w:tcBorders>
            <w:vAlign w:val="center"/>
          </w:tcPr>
          <w:p w14:paraId="27197667">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vAlign w:val="center"/>
          </w:tcPr>
          <w:p w14:paraId="16E01055">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4</w:t>
            </w:r>
          </w:p>
        </w:tc>
        <w:tc>
          <w:tcPr>
            <w:tcW w:w="420" w:type="pct"/>
            <w:tcBorders>
              <w:tl2br w:val="nil"/>
              <w:tr2bl w:val="nil"/>
            </w:tcBorders>
            <w:vAlign w:val="center"/>
          </w:tcPr>
          <w:p w14:paraId="2CDF4839">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73E11F93">
            <w:pPr>
              <w:jc w:val="center"/>
              <w:rPr>
                <w:rFonts w:ascii="宋体" w:hAnsi="宋体" w:cs="宋体"/>
                <w:color w:val="auto"/>
                <w:kern w:val="0"/>
                <w:sz w:val="20"/>
                <w:szCs w:val="20"/>
              </w:rPr>
            </w:pPr>
          </w:p>
        </w:tc>
        <w:tc>
          <w:tcPr>
            <w:tcW w:w="737" w:type="pct"/>
            <w:tcBorders>
              <w:tl2br w:val="nil"/>
              <w:tr2bl w:val="nil"/>
            </w:tcBorders>
            <w:vAlign w:val="center"/>
          </w:tcPr>
          <w:p w14:paraId="777AEFCC">
            <w:pPr>
              <w:jc w:val="center"/>
              <w:rPr>
                <w:rFonts w:ascii="宋体" w:hAnsi="宋体" w:cs="宋体"/>
                <w:color w:val="auto"/>
                <w:kern w:val="0"/>
                <w:sz w:val="20"/>
                <w:szCs w:val="20"/>
              </w:rPr>
            </w:pPr>
          </w:p>
        </w:tc>
      </w:tr>
      <w:tr w14:paraId="3DE99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42893C5F">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18</w:t>
            </w:r>
          </w:p>
        </w:tc>
        <w:tc>
          <w:tcPr>
            <w:tcW w:w="721" w:type="pct"/>
            <w:tcBorders>
              <w:tl2br w:val="nil"/>
              <w:tr2bl w:val="nil"/>
            </w:tcBorders>
            <w:vAlign w:val="center"/>
          </w:tcPr>
          <w:p w14:paraId="25DDCFB2">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41D0B8C3">
            <w:pPr>
              <w:jc w:val="center"/>
              <w:rPr>
                <w:rFonts w:hint="eastAsia" w:ascii="宋体" w:hAnsi="宋体" w:cs="宋体"/>
                <w:color w:val="auto"/>
                <w:kern w:val="0"/>
                <w:sz w:val="20"/>
                <w:szCs w:val="20"/>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C4K</w:t>
            </w:r>
          </w:p>
        </w:tc>
        <w:tc>
          <w:tcPr>
            <w:tcW w:w="494" w:type="pct"/>
            <w:tcBorders>
              <w:tl2br w:val="nil"/>
              <w:tr2bl w:val="nil"/>
            </w:tcBorders>
            <w:vAlign w:val="center"/>
          </w:tcPr>
          <w:p w14:paraId="7F4CF4DE">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vAlign w:val="center"/>
          </w:tcPr>
          <w:p w14:paraId="465AD54B">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25B586C6">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746459B6">
            <w:pPr>
              <w:jc w:val="center"/>
              <w:rPr>
                <w:rFonts w:ascii="宋体" w:hAnsi="宋体" w:cs="宋体"/>
                <w:color w:val="auto"/>
                <w:kern w:val="0"/>
                <w:sz w:val="20"/>
                <w:szCs w:val="20"/>
              </w:rPr>
            </w:pPr>
          </w:p>
        </w:tc>
        <w:tc>
          <w:tcPr>
            <w:tcW w:w="737" w:type="pct"/>
            <w:tcBorders>
              <w:tl2br w:val="nil"/>
              <w:tr2bl w:val="nil"/>
            </w:tcBorders>
            <w:vAlign w:val="center"/>
          </w:tcPr>
          <w:p w14:paraId="7A9F658D">
            <w:pPr>
              <w:jc w:val="center"/>
              <w:rPr>
                <w:rFonts w:ascii="宋体" w:hAnsi="宋体" w:cs="宋体"/>
                <w:color w:val="auto"/>
                <w:kern w:val="0"/>
                <w:sz w:val="20"/>
                <w:szCs w:val="20"/>
              </w:rPr>
            </w:pPr>
          </w:p>
        </w:tc>
      </w:tr>
      <w:tr w14:paraId="16DB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2DCB8309">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19</w:t>
            </w:r>
          </w:p>
        </w:tc>
        <w:tc>
          <w:tcPr>
            <w:tcW w:w="721" w:type="pct"/>
            <w:tcBorders>
              <w:tl2br w:val="nil"/>
              <w:tr2bl w:val="nil"/>
            </w:tcBorders>
            <w:vAlign w:val="center"/>
          </w:tcPr>
          <w:p w14:paraId="736EC0AA">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5343CAA2">
            <w:pPr>
              <w:jc w:val="center"/>
              <w:rPr>
                <w:rFonts w:hint="eastAsia" w:ascii="宋体" w:hAnsi="宋体" w:cs="宋体"/>
                <w:color w:val="auto"/>
                <w:kern w:val="0"/>
                <w:sz w:val="20"/>
                <w:szCs w:val="20"/>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CASTLE6K</w:t>
            </w:r>
          </w:p>
        </w:tc>
        <w:tc>
          <w:tcPr>
            <w:tcW w:w="494" w:type="pct"/>
            <w:tcBorders>
              <w:tl2br w:val="nil"/>
              <w:tr2bl w:val="nil"/>
            </w:tcBorders>
            <w:vAlign w:val="center"/>
          </w:tcPr>
          <w:p w14:paraId="6AC194AC">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21" w:type="pct"/>
            <w:tcBorders>
              <w:tl2br w:val="nil"/>
              <w:tr2bl w:val="nil"/>
            </w:tcBorders>
            <w:vAlign w:val="center"/>
          </w:tcPr>
          <w:p w14:paraId="1F7172F0">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5E531C9B">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4C5AED8B">
            <w:pPr>
              <w:jc w:val="center"/>
              <w:rPr>
                <w:rFonts w:ascii="宋体" w:hAnsi="宋体" w:cs="宋体"/>
                <w:color w:val="auto"/>
                <w:kern w:val="0"/>
                <w:sz w:val="20"/>
                <w:szCs w:val="20"/>
              </w:rPr>
            </w:pPr>
          </w:p>
        </w:tc>
        <w:tc>
          <w:tcPr>
            <w:tcW w:w="737" w:type="pct"/>
            <w:tcBorders>
              <w:tl2br w:val="nil"/>
              <w:tr2bl w:val="nil"/>
            </w:tcBorders>
            <w:vAlign w:val="center"/>
          </w:tcPr>
          <w:p w14:paraId="5A479441">
            <w:pPr>
              <w:jc w:val="center"/>
              <w:rPr>
                <w:rFonts w:ascii="宋体" w:hAnsi="宋体" w:cs="宋体"/>
                <w:color w:val="auto"/>
                <w:kern w:val="0"/>
                <w:sz w:val="20"/>
                <w:szCs w:val="20"/>
              </w:rPr>
            </w:pPr>
          </w:p>
        </w:tc>
      </w:tr>
      <w:tr w14:paraId="0E1E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6356A28B">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20</w:t>
            </w:r>
          </w:p>
        </w:tc>
        <w:tc>
          <w:tcPr>
            <w:tcW w:w="721" w:type="pct"/>
            <w:tcBorders>
              <w:tl2br w:val="nil"/>
              <w:tr2bl w:val="nil"/>
            </w:tcBorders>
            <w:vAlign w:val="center"/>
          </w:tcPr>
          <w:p w14:paraId="0DA69D18">
            <w:pPr>
              <w:jc w:val="center"/>
              <w:rPr>
                <w:rFonts w:hint="eastAsia" w:ascii="宋体" w:hAnsi="宋体" w:cs="宋体"/>
                <w:color w:val="auto"/>
                <w:kern w:val="0"/>
                <w:sz w:val="20"/>
                <w:szCs w:val="20"/>
              </w:rPr>
            </w:pPr>
            <w:r>
              <w:rPr>
                <w:rFonts w:ascii="宋体" w:hAnsi="宋体" w:cs="宋体"/>
                <w:color w:val="auto"/>
                <w:kern w:val="0"/>
                <w:sz w:val="20"/>
                <w:szCs w:val="20"/>
              </w:rPr>
              <w:t>医学影像科</w:t>
            </w:r>
          </w:p>
        </w:tc>
        <w:tc>
          <w:tcPr>
            <w:tcW w:w="1057" w:type="pct"/>
            <w:tcBorders>
              <w:tl2br w:val="nil"/>
              <w:tr2bl w:val="nil"/>
            </w:tcBorders>
            <w:vAlign w:val="center"/>
          </w:tcPr>
          <w:p w14:paraId="52F5E68A">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Staco</w:t>
            </w:r>
            <w:r>
              <w:rPr>
                <w:rFonts w:hint="eastAsia" w:ascii="宋体" w:hAnsi="宋体" w:cs="宋体"/>
                <w:color w:val="auto"/>
                <w:kern w:val="0"/>
                <w:sz w:val="20"/>
                <w:szCs w:val="20"/>
                <w:lang w:val="en-US" w:eastAsia="zh-CN"/>
              </w:rPr>
              <w:t>/</w:t>
            </w:r>
          </w:p>
          <w:p w14:paraId="3897AA1D">
            <w:pPr>
              <w:jc w:val="center"/>
              <w:rPr>
                <w:rFonts w:hint="eastAsia" w:ascii="宋体" w:hAnsi="宋体" w:cs="宋体"/>
                <w:color w:val="auto"/>
                <w:kern w:val="0"/>
                <w:sz w:val="20"/>
                <w:szCs w:val="20"/>
              </w:rPr>
            </w:pPr>
            <w:r>
              <w:rPr>
                <w:rFonts w:ascii="宋体" w:hAnsi="宋体" w:cs="宋体"/>
                <w:color w:val="auto"/>
                <w:kern w:val="0"/>
                <w:sz w:val="20"/>
                <w:szCs w:val="20"/>
              </w:rPr>
              <w:t>UNISTAR VP 6KVA</w:t>
            </w:r>
          </w:p>
        </w:tc>
        <w:tc>
          <w:tcPr>
            <w:tcW w:w="494" w:type="pct"/>
            <w:tcBorders>
              <w:tl2br w:val="nil"/>
              <w:tr2bl w:val="nil"/>
            </w:tcBorders>
            <w:vAlign w:val="center"/>
          </w:tcPr>
          <w:p w14:paraId="2D65DD73">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21" w:type="pct"/>
            <w:tcBorders>
              <w:tl2br w:val="nil"/>
              <w:tr2bl w:val="nil"/>
            </w:tcBorders>
            <w:vAlign w:val="center"/>
          </w:tcPr>
          <w:p w14:paraId="37ED401F">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23C1B9B5">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69DC4181">
            <w:pPr>
              <w:jc w:val="center"/>
              <w:rPr>
                <w:rFonts w:ascii="宋体" w:hAnsi="宋体" w:cs="宋体"/>
                <w:color w:val="auto"/>
                <w:kern w:val="0"/>
                <w:sz w:val="20"/>
                <w:szCs w:val="20"/>
              </w:rPr>
            </w:pPr>
          </w:p>
        </w:tc>
        <w:tc>
          <w:tcPr>
            <w:tcW w:w="737" w:type="pct"/>
            <w:tcBorders>
              <w:tl2br w:val="nil"/>
              <w:tr2bl w:val="nil"/>
            </w:tcBorders>
            <w:vAlign w:val="center"/>
          </w:tcPr>
          <w:p w14:paraId="5C93EF30">
            <w:pPr>
              <w:jc w:val="center"/>
              <w:rPr>
                <w:rFonts w:ascii="宋体" w:hAnsi="宋体" w:cs="宋体"/>
                <w:color w:val="auto"/>
                <w:kern w:val="0"/>
                <w:sz w:val="20"/>
                <w:szCs w:val="20"/>
              </w:rPr>
            </w:pPr>
          </w:p>
        </w:tc>
      </w:tr>
      <w:tr w14:paraId="6543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0" w:hRule="atLeast"/>
        </w:trPr>
        <w:tc>
          <w:tcPr>
            <w:tcW w:w="372" w:type="pct"/>
            <w:tcBorders>
              <w:tl2br w:val="nil"/>
              <w:tr2bl w:val="nil"/>
            </w:tcBorders>
            <w:vAlign w:val="center"/>
          </w:tcPr>
          <w:p w14:paraId="60FA26CF">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21</w:t>
            </w:r>
          </w:p>
        </w:tc>
        <w:tc>
          <w:tcPr>
            <w:tcW w:w="721" w:type="pct"/>
            <w:tcBorders>
              <w:tl2br w:val="nil"/>
              <w:tr2bl w:val="nil"/>
            </w:tcBorders>
            <w:vAlign w:val="center"/>
          </w:tcPr>
          <w:p w14:paraId="77AFC6A9">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200B4256">
            <w:pPr>
              <w:jc w:val="center"/>
              <w:rPr>
                <w:rFonts w:hint="eastAsia" w:ascii="宋体" w:hAnsi="宋体" w:cs="宋体"/>
                <w:color w:val="auto"/>
                <w:kern w:val="0"/>
                <w:sz w:val="20"/>
                <w:szCs w:val="20"/>
              </w:rPr>
            </w:pPr>
            <w:r>
              <w:rPr>
                <w:rFonts w:ascii="宋体" w:hAnsi="宋体" w:cs="宋体"/>
                <w:color w:val="auto"/>
                <w:kern w:val="0"/>
                <w:sz w:val="20"/>
                <w:szCs w:val="20"/>
              </w:rPr>
              <w:t>科恒达</w:t>
            </w:r>
            <w:r>
              <w:rPr>
                <w:rFonts w:hint="eastAsia" w:ascii="宋体" w:hAnsi="宋体" w:cs="宋体"/>
                <w:color w:val="auto"/>
                <w:kern w:val="0"/>
                <w:sz w:val="20"/>
                <w:szCs w:val="20"/>
                <w:lang w:val="en-US" w:eastAsia="zh-CN"/>
              </w:rPr>
              <w:t>/</w:t>
            </w:r>
            <w:r>
              <w:rPr>
                <w:rFonts w:ascii="宋体" w:hAnsi="宋体" w:cs="宋体"/>
                <w:color w:val="auto"/>
                <w:kern w:val="0"/>
                <w:sz w:val="20"/>
                <w:szCs w:val="20"/>
              </w:rPr>
              <w:t>KHD1106K</w:t>
            </w:r>
          </w:p>
        </w:tc>
        <w:tc>
          <w:tcPr>
            <w:tcW w:w="494" w:type="pct"/>
            <w:tcBorders>
              <w:tl2br w:val="nil"/>
              <w:tr2bl w:val="nil"/>
            </w:tcBorders>
            <w:vAlign w:val="center"/>
          </w:tcPr>
          <w:p w14:paraId="6AFC9224">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21" w:type="pct"/>
            <w:tcBorders>
              <w:tl2br w:val="nil"/>
              <w:tr2bl w:val="nil"/>
            </w:tcBorders>
            <w:vAlign w:val="center"/>
          </w:tcPr>
          <w:p w14:paraId="767F520E">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0D7BE158">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7AD6565A">
            <w:pPr>
              <w:jc w:val="center"/>
              <w:rPr>
                <w:rFonts w:ascii="宋体" w:hAnsi="宋体" w:cs="宋体"/>
                <w:color w:val="auto"/>
                <w:kern w:val="0"/>
                <w:sz w:val="20"/>
                <w:szCs w:val="20"/>
              </w:rPr>
            </w:pPr>
          </w:p>
        </w:tc>
        <w:tc>
          <w:tcPr>
            <w:tcW w:w="737" w:type="pct"/>
            <w:tcBorders>
              <w:tl2br w:val="nil"/>
              <w:tr2bl w:val="nil"/>
            </w:tcBorders>
            <w:vAlign w:val="center"/>
          </w:tcPr>
          <w:p w14:paraId="0BB08FE1">
            <w:pPr>
              <w:jc w:val="center"/>
              <w:rPr>
                <w:rFonts w:ascii="宋体" w:hAnsi="宋体" w:cs="宋体"/>
                <w:color w:val="auto"/>
                <w:kern w:val="0"/>
                <w:sz w:val="20"/>
                <w:szCs w:val="20"/>
              </w:rPr>
            </w:pPr>
          </w:p>
        </w:tc>
      </w:tr>
      <w:tr w14:paraId="17032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4681C450">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22</w:t>
            </w:r>
          </w:p>
        </w:tc>
        <w:tc>
          <w:tcPr>
            <w:tcW w:w="721" w:type="pct"/>
            <w:tcBorders>
              <w:tl2br w:val="nil"/>
              <w:tr2bl w:val="nil"/>
            </w:tcBorders>
            <w:vAlign w:val="center"/>
          </w:tcPr>
          <w:p w14:paraId="7B55195C">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78CC13F2">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p>
          <w:p w14:paraId="3D157C38">
            <w:pPr>
              <w:jc w:val="center"/>
              <w:rPr>
                <w:rFonts w:hint="eastAsia" w:ascii="宋体" w:hAnsi="宋体" w:cs="宋体"/>
                <w:color w:val="auto"/>
                <w:kern w:val="0"/>
                <w:sz w:val="20"/>
                <w:szCs w:val="20"/>
              </w:rPr>
            </w:pPr>
            <w:r>
              <w:rPr>
                <w:rFonts w:ascii="宋体" w:hAnsi="宋体" w:cs="宋体"/>
                <w:color w:val="auto"/>
                <w:kern w:val="0"/>
                <w:sz w:val="20"/>
                <w:szCs w:val="20"/>
              </w:rPr>
              <w:t>CASTLE 6KS（6G）</w:t>
            </w:r>
          </w:p>
        </w:tc>
        <w:tc>
          <w:tcPr>
            <w:tcW w:w="494" w:type="pct"/>
            <w:tcBorders>
              <w:tl2br w:val="nil"/>
              <w:tr2bl w:val="nil"/>
            </w:tcBorders>
            <w:vAlign w:val="center"/>
          </w:tcPr>
          <w:p w14:paraId="7C4B411D">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21" w:type="pct"/>
            <w:tcBorders>
              <w:tl2br w:val="nil"/>
              <w:tr2bl w:val="nil"/>
            </w:tcBorders>
            <w:vAlign w:val="center"/>
          </w:tcPr>
          <w:p w14:paraId="6E0DEE64">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277F7215">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28AB64B6">
            <w:pPr>
              <w:jc w:val="center"/>
              <w:rPr>
                <w:rFonts w:ascii="宋体" w:hAnsi="宋体" w:cs="宋体"/>
                <w:color w:val="auto"/>
                <w:kern w:val="0"/>
                <w:sz w:val="20"/>
                <w:szCs w:val="20"/>
              </w:rPr>
            </w:pPr>
          </w:p>
        </w:tc>
        <w:tc>
          <w:tcPr>
            <w:tcW w:w="737" w:type="pct"/>
            <w:tcBorders>
              <w:tl2br w:val="nil"/>
              <w:tr2bl w:val="nil"/>
            </w:tcBorders>
            <w:vAlign w:val="center"/>
          </w:tcPr>
          <w:p w14:paraId="2264F2A5">
            <w:pPr>
              <w:jc w:val="center"/>
              <w:rPr>
                <w:rFonts w:ascii="宋体" w:hAnsi="宋体" w:cs="宋体"/>
                <w:color w:val="auto"/>
                <w:kern w:val="0"/>
                <w:sz w:val="20"/>
                <w:szCs w:val="20"/>
              </w:rPr>
            </w:pPr>
          </w:p>
        </w:tc>
      </w:tr>
      <w:tr w14:paraId="63C7B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3B2302B6">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23</w:t>
            </w:r>
          </w:p>
        </w:tc>
        <w:tc>
          <w:tcPr>
            <w:tcW w:w="721" w:type="pct"/>
            <w:tcBorders>
              <w:tl2br w:val="nil"/>
              <w:tr2bl w:val="nil"/>
            </w:tcBorders>
            <w:vAlign w:val="center"/>
          </w:tcPr>
          <w:p w14:paraId="492BE366">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57" w:type="pct"/>
            <w:tcBorders>
              <w:tl2br w:val="nil"/>
              <w:tr2bl w:val="nil"/>
            </w:tcBorders>
            <w:vAlign w:val="center"/>
          </w:tcPr>
          <w:p w14:paraId="569FAD76">
            <w:pPr>
              <w:jc w:val="center"/>
              <w:rPr>
                <w:rFonts w:hint="eastAsia" w:ascii="宋体" w:hAnsi="宋体" w:cs="宋体"/>
                <w:color w:val="auto"/>
                <w:kern w:val="0"/>
                <w:sz w:val="20"/>
                <w:szCs w:val="20"/>
              </w:rPr>
            </w:pPr>
            <w:r>
              <w:rPr>
                <w:rFonts w:ascii="宋体" w:hAnsi="宋体" w:cs="宋体"/>
                <w:color w:val="auto"/>
                <w:kern w:val="0"/>
                <w:sz w:val="20"/>
                <w:szCs w:val="20"/>
              </w:rPr>
              <w:t>山特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CASTLE6K</w:t>
            </w:r>
          </w:p>
        </w:tc>
        <w:tc>
          <w:tcPr>
            <w:tcW w:w="494" w:type="pct"/>
            <w:tcBorders>
              <w:tl2br w:val="nil"/>
              <w:tr2bl w:val="nil"/>
            </w:tcBorders>
            <w:vAlign w:val="center"/>
          </w:tcPr>
          <w:p w14:paraId="46CE5EEF">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21" w:type="pct"/>
            <w:tcBorders>
              <w:tl2br w:val="nil"/>
              <w:tr2bl w:val="nil"/>
            </w:tcBorders>
            <w:vAlign w:val="center"/>
          </w:tcPr>
          <w:p w14:paraId="761CD335">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4ADF9708">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072FEAE7">
            <w:pPr>
              <w:jc w:val="center"/>
              <w:rPr>
                <w:rFonts w:ascii="宋体" w:hAnsi="宋体" w:cs="宋体"/>
                <w:color w:val="auto"/>
                <w:kern w:val="0"/>
                <w:sz w:val="20"/>
                <w:szCs w:val="20"/>
              </w:rPr>
            </w:pPr>
          </w:p>
        </w:tc>
        <w:tc>
          <w:tcPr>
            <w:tcW w:w="737" w:type="pct"/>
            <w:tcBorders>
              <w:tl2br w:val="nil"/>
              <w:tr2bl w:val="nil"/>
            </w:tcBorders>
            <w:vAlign w:val="center"/>
          </w:tcPr>
          <w:p w14:paraId="6616190D">
            <w:pPr>
              <w:jc w:val="center"/>
              <w:rPr>
                <w:rFonts w:ascii="宋体" w:hAnsi="宋体" w:cs="宋体"/>
                <w:color w:val="auto"/>
                <w:kern w:val="0"/>
                <w:sz w:val="20"/>
                <w:szCs w:val="20"/>
              </w:rPr>
            </w:pPr>
          </w:p>
        </w:tc>
      </w:tr>
      <w:tr w14:paraId="4A948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33CDE1E2">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24</w:t>
            </w:r>
          </w:p>
        </w:tc>
        <w:tc>
          <w:tcPr>
            <w:tcW w:w="721" w:type="pct"/>
            <w:tcBorders>
              <w:tl2br w:val="nil"/>
              <w:tr2bl w:val="nil"/>
            </w:tcBorders>
            <w:vAlign w:val="center"/>
          </w:tcPr>
          <w:p w14:paraId="7C5F5937">
            <w:pPr>
              <w:jc w:val="center"/>
              <w:rPr>
                <w:rFonts w:hint="eastAsia" w:ascii="宋体" w:hAnsi="宋体" w:cs="宋体"/>
                <w:color w:val="auto"/>
                <w:kern w:val="0"/>
                <w:sz w:val="20"/>
                <w:szCs w:val="20"/>
              </w:rPr>
            </w:pPr>
            <w:r>
              <w:rPr>
                <w:rFonts w:ascii="宋体" w:hAnsi="宋体" w:cs="宋体"/>
                <w:color w:val="auto"/>
                <w:kern w:val="0"/>
                <w:sz w:val="20"/>
                <w:szCs w:val="20"/>
              </w:rPr>
              <w:t>医学影像科</w:t>
            </w:r>
          </w:p>
        </w:tc>
        <w:tc>
          <w:tcPr>
            <w:tcW w:w="1057" w:type="pct"/>
            <w:tcBorders>
              <w:tl2br w:val="nil"/>
              <w:tr2bl w:val="nil"/>
            </w:tcBorders>
            <w:vAlign w:val="center"/>
          </w:tcPr>
          <w:p w14:paraId="0983ED75">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Staco</w:t>
            </w:r>
            <w:r>
              <w:rPr>
                <w:rFonts w:hint="eastAsia" w:ascii="宋体" w:hAnsi="宋体" w:cs="宋体"/>
                <w:color w:val="auto"/>
                <w:kern w:val="0"/>
                <w:sz w:val="20"/>
                <w:szCs w:val="20"/>
                <w:lang w:val="en-US" w:eastAsia="zh-CN"/>
              </w:rPr>
              <w:t>/</w:t>
            </w:r>
          </w:p>
          <w:p w14:paraId="09273F8E">
            <w:pPr>
              <w:jc w:val="center"/>
              <w:rPr>
                <w:rFonts w:hint="eastAsia" w:ascii="宋体" w:hAnsi="宋体" w:cs="宋体"/>
                <w:color w:val="auto"/>
                <w:kern w:val="0"/>
                <w:sz w:val="20"/>
                <w:szCs w:val="20"/>
              </w:rPr>
            </w:pPr>
            <w:r>
              <w:rPr>
                <w:rFonts w:ascii="宋体" w:hAnsi="宋体" w:cs="宋体"/>
                <w:color w:val="auto"/>
                <w:kern w:val="0"/>
                <w:sz w:val="20"/>
                <w:szCs w:val="20"/>
              </w:rPr>
              <w:t>UNISTAR VP 6KVA</w:t>
            </w:r>
          </w:p>
        </w:tc>
        <w:tc>
          <w:tcPr>
            <w:tcW w:w="494" w:type="pct"/>
            <w:tcBorders>
              <w:tl2br w:val="nil"/>
              <w:tr2bl w:val="nil"/>
            </w:tcBorders>
            <w:vAlign w:val="center"/>
          </w:tcPr>
          <w:p w14:paraId="41BDE15C">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21" w:type="pct"/>
            <w:tcBorders>
              <w:tl2br w:val="nil"/>
              <w:tr2bl w:val="nil"/>
            </w:tcBorders>
            <w:vAlign w:val="center"/>
          </w:tcPr>
          <w:p w14:paraId="2C7B57CC">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12E3EAA1">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7C02C484">
            <w:pPr>
              <w:jc w:val="center"/>
              <w:rPr>
                <w:rFonts w:ascii="宋体" w:hAnsi="宋体" w:cs="宋体"/>
                <w:color w:val="auto"/>
                <w:kern w:val="0"/>
                <w:sz w:val="20"/>
                <w:szCs w:val="20"/>
              </w:rPr>
            </w:pPr>
          </w:p>
        </w:tc>
        <w:tc>
          <w:tcPr>
            <w:tcW w:w="737" w:type="pct"/>
            <w:tcBorders>
              <w:tl2br w:val="nil"/>
              <w:tr2bl w:val="nil"/>
            </w:tcBorders>
            <w:vAlign w:val="center"/>
          </w:tcPr>
          <w:p w14:paraId="39DA43B8">
            <w:pPr>
              <w:jc w:val="center"/>
              <w:rPr>
                <w:rFonts w:ascii="宋体" w:hAnsi="宋体" w:cs="宋体"/>
                <w:color w:val="auto"/>
                <w:kern w:val="0"/>
                <w:sz w:val="20"/>
                <w:szCs w:val="20"/>
              </w:rPr>
            </w:pPr>
          </w:p>
        </w:tc>
      </w:tr>
      <w:tr w14:paraId="14DCA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54BC0D55">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25</w:t>
            </w:r>
          </w:p>
        </w:tc>
        <w:tc>
          <w:tcPr>
            <w:tcW w:w="721" w:type="pct"/>
            <w:tcBorders>
              <w:tl2br w:val="nil"/>
              <w:tr2bl w:val="nil"/>
            </w:tcBorders>
            <w:vAlign w:val="center"/>
          </w:tcPr>
          <w:p w14:paraId="4D586B97">
            <w:pPr>
              <w:jc w:val="center"/>
              <w:rPr>
                <w:rFonts w:hint="eastAsia" w:ascii="宋体" w:hAnsi="宋体" w:cs="宋体"/>
                <w:color w:val="auto"/>
                <w:kern w:val="0"/>
                <w:sz w:val="20"/>
                <w:szCs w:val="20"/>
              </w:rPr>
            </w:pPr>
            <w:r>
              <w:rPr>
                <w:rFonts w:ascii="宋体" w:hAnsi="宋体" w:cs="宋体"/>
                <w:color w:val="auto"/>
                <w:kern w:val="0"/>
                <w:sz w:val="20"/>
                <w:szCs w:val="20"/>
              </w:rPr>
              <w:t>EICU</w:t>
            </w:r>
          </w:p>
        </w:tc>
        <w:tc>
          <w:tcPr>
            <w:tcW w:w="1057" w:type="pct"/>
            <w:tcBorders>
              <w:tl2br w:val="nil"/>
              <w:tr2bl w:val="nil"/>
            </w:tcBorders>
            <w:vAlign w:val="center"/>
          </w:tcPr>
          <w:p w14:paraId="139FDBAC">
            <w:pPr>
              <w:jc w:val="center"/>
              <w:rPr>
                <w:rFonts w:hint="eastAsia" w:ascii="宋体" w:hAnsi="宋体" w:cs="宋体"/>
                <w:color w:val="auto"/>
                <w:kern w:val="0"/>
                <w:sz w:val="20"/>
                <w:szCs w:val="20"/>
              </w:rPr>
            </w:pPr>
            <w:r>
              <w:rPr>
                <w:rFonts w:ascii="宋体" w:hAnsi="宋体" w:cs="宋体"/>
                <w:color w:val="auto"/>
                <w:kern w:val="0"/>
                <w:sz w:val="20"/>
                <w:szCs w:val="20"/>
              </w:rPr>
              <w:t>科士达</w:t>
            </w:r>
            <w:r>
              <w:rPr>
                <w:rFonts w:hint="eastAsia" w:ascii="宋体" w:hAnsi="宋体" w:cs="宋体"/>
                <w:color w:val="auto"/>
                <w:kern w:val="0"/>
                <w:sz w:val="20"/>
                <w:szCs w:val="20"/>
                <w:lang w:val="en-US" w:eastAsia="zh-CN"/>
              </w:rPr>
              <w:t>/</w:t>
            </w:r>
            <w:r>
              <w:rPr>
                <w:rFonts w:ascii="宋体" w:hAnsi="宋体" w:cs="宋体"/>
                <w:color w:val="auto"/>
                <w:kern w:val="0"/>
                <w:sz w:val="20"/>
                <w:szCs w:val="20"/>
              </w:rPr>
              <w:t>EPI</w:t>
            </w:r>
          </w:p>
        </w:tc>
        <w:tc>
          <w:tcPr>
            <w:tcW w:w="494" w:type="pct"/>
            <w:tcBorders>
              <w:tl2br w:val="nil"/>
              <w:tr2bl w:val="nil"/>
            </w:tcBorders>
            <w:vAlign w:val="center"/>
          </w:tcPr>
          <w:p w14:paraId="76BB159F">
            <w:pPr>
              <w:jc w:val="center"/>
              <w:rPr>
                <w:rFonts w:hint="eastAsia" w:ascii="宋体" w:hAnsi="宋体" w:cs="宋体"/>
                <w:color w:val="auto"/>
                <w:kern w:val="0"/>
                <w:sz w:val="20"/>
                <w:szCs w:val="20"/>
              </w:rPr>
            </w:pPr>
            <w:r>
              <w:rPr>
                <w:rFonts w:ascii="宋体" w:hAnsi="宋体" w:cs="宋体"/>
                <w:color w:val="auto"/>
                <w:kern w:val="0"/>
                <w:sz w:val="20"/>
                <w:szCs w:val="20"/>
              </w:rPr>
              <w:t>30KVA</w:t>
            </w:r>
          </w:p>
        </w:tc>
        <w:tc>
          <w:tcPr>
            <w:tcW w:w="421" w:type="pct"/>
            <w:tcBorders>
              <w:tl2br w:val="nil"/>
              <w:tr2bl w:val="nil"/>
            </w:tcBorders>
            <w:vAlign w:val="center"/>
          </w:tcPr>
          <w:p w14:paraId="02396130">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6E521B9E">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7B89565F">
            <w:pPr>
              <w:jc w:val="center"/>
              <w:rPr>
                <w:rFonts w:ascii="宋体" w:hAnsi="宋体" w:cs="宋体"/>
                <w:color w:val="auto"/>
                <w:kern w:val="0"/>
                <w:sz w:val="20"/>
                <w:szCs w:val="20"/>
              </w:rPr>
            </w:pPr>
          </w:p>
        </w:tc>
        <w:tc>
          <w:tcPr>
            <w:tcW w:w="737" w:type="pct"/>
            <w:tcBorders>
              <w:tl2br w:val="nil"/>
              <w:tr2bl w:val="nil"/>
            </w:tcBorders>
            <w:vAlign w:val="center"/>
          </w:tcPr>
          <w:p w14:paraId="722C52F0">
            <w:pPr>
              <w:jc w:val="center"/>
              <w:rPr>
                <w:rFonts w:ascii="宋体" w:hAnsi="宋体" w:cs="宋体"/>
                <w:color w:val="auto"/>
                <w:kern w:val="0"/>
                <w:sz w:val="20"/>
                <w:szCs w:val="20"/>
              </w:rPr>
            </w:pPr>
          </w:p>
        </w:tc>
      </w:tr>
      <w:tr w14:paraId="3686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vAlign w:val="center"/>
          </w:tcPr>
          <w:p w14:paraId="7D9BBCF3">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26</w:t>
            </w:r>
          </w:p>
        </w:tc>
        <w:tc>
          <w:tcPr>
            <w:tcW w:w="721" w:type="pct"/>
            <w:tcBorders>
              <w:tl2br w:val="nil"/>
              <w:tr2bl w:val="nil"/>
            </w:tcBorders>
            <w:vAlign w:val="center"/>
          </w:tcPr>
          <w:p w14:paraId="5AAC9FC6">
            <w:pPr>
              <w:jc w:val="center"/>
              <w:rPr>
                <w:rFonts w:hint="eastAsia" w:ascii="宋体" w:hAnsi="宋体" w:cs="宋体"/>
                <w:color w:val="auto"/>
                <w:kern w:val="0"/>
                <w:sz w:val="20"/>
                <w:szCs w:val="20"/>
              </w:rPr>
            </w:pPr>
            <w:r>
              <w:rPr>
                <w:rFonts w:ascii="宋体" w:hAnsi="宋体" w:cs="宋体"/>
                <w:color w:val="auto"/>
                <w:kern w:val="0"/>
                <w:sz w:val="20"/>
                <w:szCs w:val="20"/>
              </w:rPr>
              <w:t>ICU</w:t>
            </w:r>
          </w:p>
        </w:tc>
        <w:tc>
          <w:tcPr>
            <w:tcW w:w="1057" w:type="pct"/>
            <w:tcBorders>
              <w:tl2br w:val="nil"/>
              <w:tr2bl w:val="nil"/>
            </w:tcBorders>
            <w:vAlign w:val="center"/>
          </w:tcPr>
          <w:p w14:paraId="11964D95">
            <w:pPr>
              <w:jc w:val="center"/>
              <w:rPr>
                <w:rFonts w:hint="eastAsia" w:ascii="宋体" w:hAnsi="宋体" w:cs="宋体"/>
                <w:color w:val="auto"/>
                <w:kern w:val="0"/>
                <w:sz w:val="20"/>
                <w:szCs w:val="20"/>
              </w:rPr>
            </w:pPr>
            <w:r>
              <w:rPr>
                <w:rFonts w:ascii="宋体" w:hAnsi="宋体" w:cs="宋体"/>
                <w:color w:val="auto"/>
                <w:kern w:val="0"/>
                <w:sz w:val="20"/>
                <w:szCs w:val="20"/>
              </w:rPr>
              <w:t>科士达</w:t>
            </w:r>
            <w:r>
              <w:rPr>
                <w:rFonts w:hint="eastAsia" w:ascii="宋体" w:hAnsi="宋体" w:cs="宋体"/>
                <w:color w:val="auto"/>
                <w:kern w:val="0"/>
                <w:sz w:val="20"/>
                <w:szCs w:val="20"/>
                <w:lang w:val="en-US" w:eastAsia="zh-CN"/>
              </w:rPr>
              <w:t>/</w:t>
            </w:r>
            <w:r>
              <w:rPr>
                <w:rFonts w:ascii="宋体" w:hAnsi="宋体" w:cs="宋体"/>
                <w:color w:val="auto"/>
                <w:kern w:val="0"/>
                <w:sz w:val="20"/>
                <w:szCs w:val="20"/>
              </w:rPr>
              <w:t>EP40K</w:t>
            </w:r>
          </w:p>
        </w:tc>
        <w:tc>
          <w:tcPr>
            <w:tcW w:w="494" w:type="pct"/>
            <w:tcBorders>
              <w:tl2br w:val="nil"/>
              <w:tr2bl w:val="nil"/>
            </w:tcBorders>
            <w:vAlign w:val="center"/>
          </w:tcPr>
          <w:p w14:paraId="4E2AF690">
            <w:pPr>
              <w:jc w:val="center"/>
              <w:rPr>
                <w:rFonts w:hint="eastAsia" w:ascii="宋体" w:hAnsi="宋体" w:cs="宋体"/>
                <w:color w:val="auto"/>
                <w:kern w:val="0"/>
                <w:sz w:val="20"/>
                <w:szCs w:val="20"/>
              </w:rPr>
            </w:pPr>
            <w:r>
              <w:rPr>
                <w:rFonts w:ascii="宋体" w:hAnsi="宋体" w:cs="宋体"/>
                <w:color w:val="auto"/>
                <w:kern w:val="0"/>
                <w:sz w:val="20"/>
                <w:szCs w:val="20"/>
              </w:rPr>
              <w:t>40KVA</w:t>
            </w:r>
          </w:p>
        </w:tc>
        <w:tc>
          <w:tcPr>
            <w:tcW w:w="421" w:type="pct"/>
            <w:tcBorders>
              <w:tl2br w:val="nil"/>
              <w:tr2bl w:val="nil"/>
            </w:tcBorders>
            <w:vAlign w:val="center"/>
          </w:tcPr>
          <w:p w14:paraId="6141DD4F">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36D4083A">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15888E32">
            <w:pPr>
              <w:jc w:val="center"/>
              <w:rPr>
                <w:rFonts w:ascii="宋体" w:hAnsi="宋体" w:cs="宋体"/>
                <w:color w:val="auto"/>
                <w:kern w:val="0"/>
                <w:sz w:val="20"/>
                <w:szCs w:val="20"/>
              </w:rPr>
            </w:pPr>
          </w:p>
        </w:tc>
        <w:tc>
          <w:tcPr>
            <w:tcW w:w="737" w:type="pct"/>
            <w:tcBorders>
              <w:tl2br w:val="nil"/>
              <w:tr2bl w:val="nil"/>
            </w:tcBorders>
            <w:vAlign w:val="center"/>
          </w:tcPr>
          <w:p w14:paraId="1FC5B55A">
            <w:pPr>
              <w:jc w:val="center"/>
              <w:rPr>
                <w:rFonts w:ascii="宋体" w:hAnsi="宋体" w:cs="宋体"/>
                <w:color w:val="auto"/>
                <w:kern w:val="0"/>
                <w:sz w:val="20"/>
                <w:szCs w:val="20"/>
              </w:rPr>
            </w:pPr>
          </w:p>
        </w:tc>
      </w:tr>
      <w:tr w14:paraId="30E78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8"/>
            <w:tcBorders>
              <w:tl2br w:val="nil"/>
              <w:tr2bl w:val="nil"/>
            </w:tcBorders>
            <w:noWrap/>
            <w:vAlign w:val="center"/>
          </w:tcPr>
          <w:p w14:paraId="1BC0FE4F">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后勤保障部</w:t>
            </w:r>
          </w:p>
        </w:tc>
      </w:tr>
      <w:tr w14:paraId="08D2C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4284E743">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721" w:type="pct"/>
            <w:tcBorders>
              <w:tl2br w:val="nil"/>
              <w:tr2bl w:val="nil"/>
            </w:tcBorders>
            <w:noWrap/>
            <w:vAlign w:val="center"/>
          </w:tcPr>
          <w:p w14:paraId="7FA8C715">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25F181F3">
            <w:pPr>
              <w:jc w:val="center"/>
              <w:rPr>
                <w:rFonts w:hint="eastAsia" w:ascii="宋体" w:hAnsi="宋体" w:cs="宋体"/>
                <w:color w:val="auto"/>
                <w:kern w:val="0"/>
                <w:sz w:val="20"/>
                <w:szCs w:val="20"/>
              </w:rPr>
            </w:pPr>
            <w:r>
              <w:rPr>
                <w:rFonts w:ascii="宋体" w:hAnsi="宋体" w:cs="宋体"/>
                <w:color w:val="auto"/>
                <w:kern w:val="0"/>
                <w:sz w:val="20"/>
                <w:szCs w:val="20"/>
              </w:rPr>
              <w:t>科士达</w:t>
            </w:r>
            <w:r>
              <w:rPr>
                <w:rFonts w:hint="eastAsia" w:ascii="宋体" w:hAnsi="宋体" w:cs="宋体"/>
                <w:color w:val="auto"/>
                <w:kern w:val="0"/>
                <w:sz w:val="20"/>
                <w:szCs w:val="20"/>
                <w:lang w:val="en-US" w:eastAsia="zh-CN"/>
              </w:rPr>
              <w:t>/</w:t>
            </w:r>
            <w:r>
              <w:rPr>
                <w:rFonts w:ascii="宋体" w:hAnsi="宋体" w:cs="宋体"/>
                <w:color w:val="auto"/>
                <w:kern w:val="0"/>
                <w:sz w:val="20"/>
                <w:szCs w:val="20"/>
              </w:rPr>
              <w:t>YDC9103 3KVA</w:t>
            </w:r>
          </w:p>
        </w:tc>
        <w:tc>
          <w:tcPr>
            <w:tcW w:w="494" w:type="pct"/>
            <w:tcBorders>
              <w:tl2br w:val="nil"/>
              <w:tr2bl w:val="nil"/>
            </w:tcBorders>
            <w:vAlign w:val="center"/>
          </w:tcPr>
          <w:p w14:paraId="3D132157">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noWrap/>
            <w:vAlign w:val="center"/>
          </w:tcPr>
          <w:p w14:paraId="21F2ED2F">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7F81F119">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2B6C5A79">
            <w:pPr>
              <w:jc w:val="center"/>
              <w:rPr>
                <w:rFonts w:ascii="宋体" w:hAnsi="宋体" w:cs="宋体"/>
                <w:color w:val="auto"/>
                <w:kern w:val="0"/>
                <w:sz w:val="20"/>
                <w:szCs w:val="20"/>
              </w:rPr>
            </w:pPr>
          </w:p>
        </w:tc>
        <w:tc>
          <w:tcPr>
            <w:tcW w:w="737" w:type="pct"/>
            <w:tcBorders>
              <w:tl2br w:val="nil"/>
              <w:tr2bl w:val="nil"/>
            </w:tcBorders>
            <w:vAlign w:val="center"/>
          </w:tcPr>
          <w:p w14:paraId="13E9BF19">
            <w:pPr>
              <w:jc w:val="center"/>
              <w:rPr>
                <w:rFonts w:ascii="宋体" w:hAnsi="宋体" w:cs="宋体"/>
                <w:color w:val="auto"/>
                <w:kern w:val="0"/>
                <w:sz w:val="20"/>
                <w:szCs w:val="20"/>
              </w:rPr>
            </w:pPr>
          </w:p>
        </w:tc>
      </w:tr>
      <w:tr w14:paraId="376A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05357DEB">
            <w:pPr>
              <w:jc w:val="center"/>
              <w:rPr>
                <w:rFonts w:hint="eastAsia" w:ascii="宋体" w:hAnsi="宋体" w:cs="宋体"/>
                <w:color w:val="auto"/>
                <w:kern w:val="0"/>
                <w:sz w:val="20"/>
                <w:szCs w:val="20"/>
              </w:rPr>
            </w:pPr>
            <w:r>
              <w:rPr>
                <w:rFonts w:ascii="宋体" w:hAnsi="宋体" w:cs="宋体"/>
                <w:color w:val="auto"/>
                <w:kern w:val="0"/>
                <w:sz w:val="20"/>
                <w:szCs w:val="20"/>
              </w:rPr>
              <w:t>2</w:t>
            </w:r>
          </w:p>
        </w:tc>
        <w:tc>
          <w:tcPr>
            <w:tcW w:w="721" w:type="pct"/>
            <w:tcBorders>
              <w:tl2br w:val="nil"/>
              <w:tr2bl w:val="nil"/>
            </w:tcBorders>
            <w:noWrap/>
            <w:vAlign w:val="center"/>
          </w:tcPr>
          <w:p w14:paraId="702C50EC">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4007FCEC">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科士达</w:t>
            </w:r>
            <w:r>
              <w:rPr>
                <w:rFonts w:hint="eastAsia" w:ascii="宋体" w:hAnsi="宋体" w:cs="宋体"/>
                <w:color w:val="auto"/>
                <w:kern w:val="0"/>
                <w:sz w:val="20"/>
                <w:szCs w:val="20"/>
                <w:lang w:val="en-US" w:eastAsia="zh-CN"/>
              </w:rPr>
              <w:t>/</w:t>
            </w:r>
          </w:p>
          <w:p w14:paraId="21B67598">
            <w:pPr>
              <w:jc w:val="center"/>
              <w:rPr>
                <w:rFonts w:hint="eastAsia" w:ascii="宋体" w:hAnsi="宋体" w:cs="宋体"/>
                <w:color w:val="auto"/>
                <w:kern w:val="0"/>
                <w:sz w:val="20"/>
                <w:szCs w:val="20"/>
              </w:rPr>
            </w:pPr>
            <w:r>
              <w:rPr>
                <w:rFonts w:ascii="宋体" w:hAnsi="宋体" w:cs="宋体"/>
                <w:color w:val="auto"/>
                <w:kern w:val="0"/>
                <w:sz w:val="20"/>
                <w:szCs w:val="20"/>
              </w:rPr>
              <w:t>YDC9103H-B 3KVA</w:t>
            </w:r>
          </w:p>
        </w:tc>
        <w:tc>
          <w:tcPr>
            <w:tcW w:w="494" w:type="pct"/>
            <w:tcBorders>
              <w:tl2br w:val="nil"/>
              <w:tr2bl w:val="nil"/>
            </w:tcBorders>
            <w:vAlign w:val="center"/>
          </w:tcPr>
          <w:p w14:paraId="6FCA0EE0">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noWrap/>
            <w:vAlign w:val="center"/>
          </w:tcPr>
          <w:p w14:paraId="35A98C3B">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447579CB">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37107733">
            <w:pPr>
              <w:jc w:val="center"/>
              <w:rPr>
                <w:rFonts w:ascii="宋体" w:hAnsi="宋体" w:cs="宋体"/>
                <w:color w:val="auto"/>
                <w:kern w:val="0"/>
                <w:sz w:val="20"/>
                <w:szCs w:val="20"/>
              </w:rPr>
            </w:pPr>
          </w:p>
        </w:tc>
        <w:tc>
          <w:tcPr>
            <w:tcW w:w="737" w:type="pct"/>
            <w:tcBorders>
              <w:tl2br w:val="nil"/>
              <w:tr2bl w:val="nil"/>
            </w:tcBorders>
            <w:vAlign w:val="center"/>
          </w:tcPr>
          <w:p w14:paraId="1758D2E0">
            <w:pPr>
              <w:jc w:val="center"/>
              <w:rPr>
                <w:rFonts w:ascii="宋体" w:hAnsi="宋体" w:cs="宋体"/>
                <w:color w:val="auto"/>
                <w:kern w:val="0"/>
                <w:sz w:val="20"/>
                <w:szCs w:val="20"/>
              </w:rPr>
            </w:pPr>
          </w:p>
        </w:tc>
      </w:tr>
      <w:tr w14:paraId="3E08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55A73322">
            <w:pPr>
              <w:jc w:val="center"/>
              <w:rPr>
                <w:rFonts w:hint="eastAsia" w:ascii="宋体" w:hAnsi="宋体" w:cs="宋体"/>
                <w:color w:val="auto"/>
                <w:kern w:val="0"/>
                <w:sz w:val="20"/>
                <w:szCs w:val="20"/>
              </w:rPr>
            </w:pPr>
            <w:r>
              <w:rPr>
                <w:rFonts w:ascii="宋体" w:hAnsi="宋体" w:cs="宋体"/>
                <w:color w:val="auto"/>
                <w:kern w:val="0"/>
                <w:sz w:val="20"/>
                <w:szCs w:val="20"/>
              </w:rPr>
              <w:t>3</w:t>
            </w:r>
          </w:p>
        </w:tc>
        <w:tc>
          <w:tcPr>
            <w:tcW w:w="721" w:type="pct"/>
            <w:tcBorders>
              <w:tl2br w:val="nil"/>
              <w:tr2bl w:val="nil"/>
            </w:tcBorders>
            <w:noWrap/>
            <w:vAlign w:val="center"/>
          </w:tcPr>
          <w:p w14:paraId="0A618C13">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60B51DCB">
            <w:pPr>
              <w:jc w:val="center"/>
              <w:rPr>
                <w:rFonts w:hint="eastAsia" w:ascii="宋体" w:hAnsi="宋体" w:cs="宋体"/>
                <w:color w:val="auto"/>
                <w:kern w:val="0"/>
                <w:sz w:val="20"/>
                <w:szCs w:val="20"/>
              </w:rPr>
            </w:pPr>
            <w:r>
              <w:rPr>
                <w:rFonts w:ascii="宋体" w:hAnsi="宋体" w:cs="宋体"/>
                <w:color w:val="auto"/>
                <w:kern w:val="0"/>
                <w:sz w:val="20"/>
                <w:szCs w:val="20"/>
              </w:rPr>
              <w:t>科士达</w:t>
            </w:r>
            <w:r>
              <w:rPr>
                <w:rFonts w:hint="eastAsia" w:ascii="宋体" w:hAnsi="宋体" w:cs="宋体"/>
                <w:color w:val="auto"/>
                <w:kern w:val="0"/>
                <w:sz w:val="20"/>
                <w:szCs w:val="20"/>
                <w:lang w:val="en-US" w:eastAsia="zh-CN"/>
              </w:rPr>
              <w:t>/</w:t>
            </w:r>
            <w:r>
              <w:rPr>
                <w:rFonts w:ascii="宋体" w:hAnsi="宋体" w:cs="宋体"/>
                <w:color w:val="auto"/>
                <w:kern w:val="0"/>
                <w:sz w:val="20"/>
                <w:szCs w:val="20"/>
              </w:rPr>
              <w:t>YDC9103 3KVA</w:t>
            </w:r>
          </w:p>
        </w:tc>
        <w:tc>
          <w:tcPr>
            <w:tcW w:w="494" w:type="pct"/>
            <w:tcBorders>
              <w:tl2br w:val="nil"/>
              <w:tr2bl w:val="nil"/>
            </w:tcBorders>
            <w:vAlign w:val="center"/>
          </w:tcPr>
          <w:p w14:paraId="1F44D4A8">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21" w:type="pct"/>
            <w:tcBorders>
              <w:tl2br w:val="nil"/>
              <w:tr2bl w:val="nil"/>
            </w:tcBorders>
            <w:noWrap/>
            <w:vAlign w:val="center"/>
          </w:tcPr>
          <w:p w14:paraId="2E9EF7B1">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1</w:t>
            </w:r>
            <w:r>
              <w:rPr>
                <w:rFonts w:hint="eastAsia" w:ascii="宋体" w:hAnsi="宋体" w:cs="宋体"/>
                <w:color w:val="auto"/>
                <w:kern w:val="0"/>
                <w:sz w:val="20"/>
                <w:szCs w:val="20"/>
                <w:lang w:val="en-US" w:eastAsia="zh-CN"/>
              </w:rPr>
              <w:t>2</w:t>
            </w:r>
          </w:p>
        </w:tc>
        <w:tc>
          <w:tcPr>
            <w:tcW w:w="420" w:type="pct"/>
            <w:tcBorders>
              <w:tl2br w:val="nil"/>
              <w:tr2bl w:val="nil"/>
            </w:tcBorders>
            <w:vAlign w:val="center"/>
          </w:tcPr>
          <w:p w14:paraId="2390FFCB">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4D944127">
            <w:pPr>
              <w:jc w:val="center"/>
              <w:rPr>
                <w:rFonts w:ascii="宋体" w:hAnsi="宋体" w:cs="宋体"/>
                <w:color w:val="auto"/>
                <w:kern w:val="0"/>
                <w:sz w:val="20"/>
                <w:szCs w:val="20"/>
              </w:rPr>
            </w:pPr>
          </w:p>
        </w:tc>
        <w:tc>
          <w:tcPr>
            <w:tcW w:w="737" w:type="pct"/>
            <w:tcBorders>
              <w:tl2br w:val="nil"/>
              <w:tr2bl w:val="nil"/>
            </w:tcBorders>
            <w:vAlign w:val="center"/>
          </w:tcPr>
          <w:p w14:paraId="31E8D841">
            <w:pPr>
              <w:jc w:val="center"/>
              <w:rPr>
                <w:rFonts w:ascii="宋体" w:hAnsi="宋体" w:cs="宋体"/>
                <w:color w:val="auto"/>
                <w:kern w:val="0"/>
                <w:sz w:val="20"/>
                <w:szCs w:val="20"/>
              </w:rPr>
            </w:pPr>
          </w:p>
        </w:tc>
      </w:tr>
      <w:tr w14:paraId="44DCF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0F7273DA">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4</w:t>
            </w:r>
          </w:p>
        </w:tc>
        <w:tc>
          <w:tcPr>
            <w:tcW w:w="721" w:type="pct"/>
            <w:tcBorders>
              <w:tl2br w:val="nil"/>
              <w:tr2bl w:val="nil"/>
            </w:tcBorders>
            <w:noWrap/>
            <w:vAlign w:val="center"/>
          </w:tcPr>
          <w:p w14:paraId="34D32932">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68AE8DC8">
            <w:pPr>
              <w:jc w:val="center"/>
              <w:rPr>
                <w:rFonts w:hint="eastAsia" w:ascii="宋体" w:hAnsi="宋体" w:cs="宋体"/>
                <w:color w:val="auto"/>
                <w:kern w:val="0"/>
                <w:sz w:val="20"/>
                <w:szCs w:val="20"/>
              </w:rPr>
            </w:pPr>
            <w:r>
              <w:rPr>
                <w:rFonts w:ascii="宋体" w:hAnsi="宋体" w:cs="宋体"/>
                <w:color w:val="auto"/>
                <w:kern w:val="0"/>
                <w:sz w:val="20"/>
                <w:szCs w:val="20"/>
              </w:rPr>
              <w:t>维谛</w:t>
            </w:r>
            <w:r>
              <w:rPr>
                <w:rFonts w:hint="eastAsia" w:ascii="宋体" w:hAnsi="宋体" w:cs="宋体"/>
                <w:color w:val="auto"/>
                <w:kern w:val="0"/>
                <w:sz w:val="20"/>
                <w:szCs w:val="20"/>
                <w:lang w:val="en-US" w:eastAsia="zh-CN"/>
              </w:rPr>
              <w:t>/</w:t>
            </w:r>
            <w:r>
              <w:rPr>
                <w:rFonts w:ascii="宋体" w:hAnsi="宋体" w:cs="宋体"/>
                <w:color w:val="auto"/>
                <w:kern w:val="0"/>
                <w:sz w:val="20"/>
                <w:szCs w:val="20"/>
              </w:rPr>
              <w:t>20KVA</w:t>
            </w:r>
          </w:p>
        </w:tc>
        <w:tc>
          <w:tcPr>
            <w:tcW w:w="494" w:type="pct"/>
            <w:tcBorders>
              <w:tl2br w:val="nil"/>
              <w:tr2bl w:val="nil"/>
            </w:tcBorders>
            <w:noWrap/>
            <w:vAlign w:val="center"/>
          </w:tcPr>
          <w:p w14:paraId="0B82117E">
            <w:pPr>
              <w:jc w:val="center"/>
              <w:rPr>
                <w:rFonts w:hint="eastAsia" w:ascii="宋体" w:hAnsi="宋体" w:cs="宋体"/>
                <w:color w:val="auto"/>
                <w:kern w:val="0"/>
                <w:sz w:val="20"/>
                <w:szCs w:val="20"/>
              </w:rPr>
            </w:pPr>
            <w:r>
              <w:rPr>
                <w:rFonts w:ascii="宋体" w:hAnsi="宋体" w:cs="宋体"/>
                <w:color w:val="auto"/>
                <w:kern w:val="0"/>
                <w:sz w:val="20"/>
                <w:szCs w:val="20"/>
              </w:rPr>
              <w:t>20KVA</w:t>
            </w:r>
          </w:p>
        </w:tc>
        <w:tc>
          <w:tcPr>
            <w:tcW w:w="421" w:type="pct"/>
            <w:tcBorders>
              <w:tl2br w:val="nil"/>
              <w:tr2bl w:val="nil"/>
            </w:tcBorders>
            <w:noWrap/>
            <w:vAlign w:val="center"/>
          </w:tcPr>
          <w:p w14:paraId="17E5CE77">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662E6DD7">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460D092E">
            <w:pPr>
              <w:jc w:val="center"/>
              <w:rPr>
                <w:rFonts w:ascii="宋体" w:hAnsi="宋体" w:cs="宋体"/>
                <w:color w:val="auto"/>
                <w:kern w:val="0"/>
                <w:sz w:val="20"/>
                <w:szCs w:val="20"/>
              </w:rPr>
            </w:pPr>
          </w:p>
        </w:tc>
        <w:tc>
          <w:tcPr>
            <w:tcW w:w="737" w:type="pct"/>
            <w:tcBorders>
              <w:tl2br w:val="nil"/>
              <w:tr2bl w:val="nil"/>
            </w:tcBorders>
            <w:vAlign w:val="center"/>
          </w:tcPr>
          <w:p w14:paraId="19176453">
            <w:pPr>
              <w:jc w:val="center"/>
              <w:rPr>
                <w:rFonts w:ascii="宋体" w:hAnsi="宋体" w:cs="宋体"/>
                <w:color w:val="auto"/>
                <w:kern w:val="0"/>
                <w:sz w:val="20"/>
                <w:szCs w:val="20"/>
              </w:rPr>
            </w:pPr>
          </w:p>
        </w:tc>
      </w:tr>
      <w:tr w14:paraId="08157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788D70AC">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5</w:t>
            </w:r>
          </w:p>
        </w:tc>
        <w:tc>
          <w:tcPr>
            <w:tcW w:w="721" w:type="pct"/>
            <w:tcBorders>
              <w:tl2br w:val="nil"/>
              <w:tr2bl w:val="nil"/>
            </w:tcBorders>
            <w:noWrap/>
            <w:vAlign w:val="center"/>
          </w:tcPr>
          <w:p w14:paraId="65286F6B">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56E14D68">
            <w:pPr>
              <w:jc w:val="center"/>
              <w:rPr>
                <w:rFonts w:hint="eastAsia" w:ascii="宋体" w:hAnsi="宋体" w:cs="宋体"/>
                <w:color w:val="auto"/>
                <w:kern w:val="0"/>
                <w:sz w:val="20"/>
                <w:szCs w:val="20"/>
              </w:rPr>
            </w:pPr>
            <w:r>
              <w:rPr>
                <w:rFonts w:ascii="宋体" w:hAnsi="宋体" w:cs="宋体"/>
                <w:color w:val="auto"/>
                <w:kern w:val="0"/>
                <w:sz w:val="20"/>
                <w:szCs w:val="20"/>
              </w:rPr>
              <w:t>科士达</w:t>
            </w:r>
            <w:r>
              <w:rPr>
                <w:rFonts w:hint="eastAsia" w:ascii="宋体" w:hAnsi="宋体" w:cs="宋体"/>
                <w:color w:val="auto"/>
                <w:kern w:val="0"/>
                <w:sz w:val="20"/>
                <w:szCs w:val="20"/>
                <w:lang w:val="en-US" w:eastAsia="zh-CN"/>
              </w:rPr>
              <w:t>/</w:t>
            </w:r>
            <w:r>
              <w:rPr>
                <w:rFonts w:ascii="宋体" w:hAnsi="宋体" w:cs="宋体"/>
                <w:color w:val="auto"/>
                <w:kern w:val="0"/>
                <w:sz w:val="20"/>
                <w:szCs w:val="20"/>
              </w:rPr>
              <w:t>EP40K 40KVA</w:t>
            </w:r>
          </w:p>
        </w:tc>
        <w:tc>
          <w:tcPr>
            <w:tcW w:w="494" w:type="pct"/>
            <w:tcBorders>
              <w:tl2br w:val="nil"/>
              <w:tr2bl w:val="nil"/>
            </w:tcBorders>
            <w:noWrap/>
            <w:vAlign w:val="center"/>
          </w:tcPr>
          <w:p w14:paraId="1C637D27">
            <w:pPr>
              <w:jc w:val="center"/>
              <w:rPr>
                <w:rFonts w:hint="eastAsia" w:ascii="宋体" w:hAnsi="宋体" w:cs="宋体"/>
                <w:color w:val="auto"/>
                <w:kern w:val="0"/>
                <w:sz w:val="20"/>
                <w:szCs w:val="20"/>
              </w:rPr>
            </w:pPr>
            <w:r>
              <w:rPr>
                <w:rFonts w:ascii="宋体" w:hAnsi="宋体" w:cs="宋体"/>
                <w:color w:val="auto"/>
                <w:kern w:val="0"/>
                <w:sz w:val="20"/>
                <w:szCs w:val="20"/>
              </w:rPr>
              <w:t>40KVA</w:t>
            </w:r>
          </w:p>
        </w:tc>
        <w:tc>
          <w:tcPr>
            <w:tcW w:w="421" w:type="pct"/>
            <w:tcBorders>
              <w:tl2br w:val="nil"/>
              <w:tr2bl w:val="nil"/>
            </w:tcBorders>
            <w:noWrap/>
            <w:vAlign w:val="center"/>
          </w:tcPr>
          <w:p w14:paraId="2FC50A00">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351D6AC2">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360A5089">
            <w:pPr>
              <w:jc w:val="center"/>
              <w:rPr>
                <w:rFonts w:ascii="宋体" w:hAnsi="宋体" w:cs="宋体"/>
                <w:color w:val="auto"/>
                <w:kern w:val="0"/>
                <w:sz w:val="20"/>
                <w:szCs w:val="20"/>
              </w:rPr>
            </w:pPr>
          </w:p>
        </w:tc>
        <w:tc>
          <w:tcPr>
            <w:tcW w:w="737" w:type="pct"/>
            <w:tcBorders>
              <w:tl2br w:val="nil"/>
              <w:tr2bl w:val="nil"/>
            </w:tcBorders>
            <w:vAlign w:val="center"/>
          </w:tcPr>
          <w:p w14:paraId="3DE96AB4">
            <w:pPr>
              <w:jc w:val="center"/>
              <w:rPr>
                <w:rFonts w:ascii="宋体" w:hAnsi="宋体" w:cs="宋体"/>
                <w:color w:val="auto"/>
                <w:kern w:val="0"/>
                <w:sz w:val="20"/>
                <w:szCs w:val="20"/>
              </w:rPr>
            </w:pPr>
          </w:p>
        </w:tc>
      </w:tr>
      <w:tr w14:paraId="2852E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78A7E860">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6</w:t>
            </w:r>
          </w:p>
        </w:tc>
        <w:tc>
          <w:tcPr>
            <w:tcW w:w="721" w:type="pct"/>
            <w:tcBorders>
              <w:tl2br w:val="nil"/>
              <w:tr2bl w:val="nil"/>
            </w:tcBorders>
            <w:noWrap/>
            <w:vAlign w:val="center"/>
          </w:tcPr>
          <w:p w14:paraId="5C8AAD06">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1BD2F0B1">
            <w:pPr>
              <w:jc w:val="center"/>
              <w:rPr>
                <w:rFonts w:hint="eastAsia" w:ascii="宋体" w:hAnsi="宋体" w:cs="宋体"/>
                <w:color w:val="auto"/>
                <w:kern w:val="0"/>
                <w:sz w:val="20"/>
                <w:szCs w:val="20"/>
              </w:rPr>
            </w:pPr>
            <w:r>
              <w:rPr>
                <w:rFonts w:ascii="宋体" w:hAnsi="宋体" w:cs="宋体"/>
                <w:color w:val="auto"/>
                <w:kern w:val="0"/>
                <w:sz w:val="20"/>
                <w:szCs w:val="20"/>
              </w:rPr>
              <w:t>奥普</w:t>
            </w:r>
            <w:r>
              <w:rPr>
                <w:rFonts w:hint="eastAsia" w:ascii="宋体" w:hAnsi="宋体" w:cs="宋体"/>
                <w:color w:val="auto"/>
                <w:kern w:val="0"/>
                <w:sz w:val="20"/>
                <w:szCs w:val="20"/>
                <w:lang w:val="en-US" w:eastAsia="zh-CN"/>
              </w:rPr>
              <w:t>森/</w:t>
            </w:r>
            <w:r>
              <w:rPr>
                <w:rFonts w:ascii="宋体" w:hAnsi="宋体" w:cs="宋体"/>
                <w:color w:val="auto"/>
                <w:kern w:val="0"/>
                <w:sz w:val="20"/>
                <w:szCs w:val="20"/>
              </w:rPr>
              <w:t>3C3-40K</w:t>
            </w:r>
          </w:p>
        </w:tc>
        <w:tc>
          <w:tcPr>
            <w:tcW w:w="494" w:type="pct"/>
            <w:tcBorders>
              <w:tl2br w:val="nil"/>
              <w:tr2bl w:val="nil"/>
            </w:tcBorders>
            <w:noWrap/>
            <w:vAlign w:val="center"/>
          </w:tcPr>
          <w:p w14:paraId="06687552">
            <w:pPr>
              <w:jc w:val="center"/>
              <w:rPr>
                <w:rFonts w:hint="eastAsia" w:ascii="宋体" w:hAnsi="宋体" w:cs="宋体"/>
                <w:color w:val="auto"/>
                <w:kern w:val="0"/>
                <w:sz w:val="20"/>
                <w:szCs w:val="20"/>
              </w:rPr>
            </w:pPr>
            <w:r>
              <w:rPr>
                <w:rFonts w:ascii="宋体" w:hAnsi="宋体" w:cs="宋体"/>
                <w:color w:val="auto"/>
                <w:kern w:val="0"/>
                <w:sz w:val="20"/>
                <w:szCs w:val="20"/>
              </w:rPr>
              <w:t>40KVA</w:t>
            </w:r>
          </w:p>
        </w:tc>
        <w:tc>
          <w:tcPr>
            <w:tcW w:w="421" w:type="pct"/>
            <w:tcBorders>
              <w:tl2br w:val="nil"/>
              <w:tr2bl w:val="nil"/>
            </w:tcBorders>
            <w:noWrap/>
            <w:vAlign w:val="center"/>
          </w:tcPr>
          <w:p w14:paraId="7069750C">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18BC3849">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1D919BFC">
            <w:pPr>
              <w:jc w:val="center"/>
              <w:rPr>
                <w:rFonts w:ascii="宋体" w:hAnsi="宋体" w:cs="宋体"/>
                <w:color w:val="auto"/>
                <w:kern w:val="0"/>
                <w:sz w:val="20"/>
                <w:szCs w:val="20"/>
              </w:rPr>
            </w:pPr>
          </w:p>
        </w:tc>
        <w:tc>
          <w:tcPr>
            <w:tcW w:w="737" w:type="pct"/>
            <w:tcBorders>
              <w:tl2br w:val="nil"/>
              <w:tr2bl w:val="nil"/>
            </w:tcBorders>
            <w:vAlign w:val="center"/>
          </w:tcPr>
          <w:p w14:paraId="5727630D">
            <w:pPr>
              <w:jc w:val="center"/>
              <w:rPr>
                <w:rFonts w:ascii="宋体" w:hAnsi="宋体" w:cs="宋体"/>
                <w:color w:val="auto"/>
                <w:kern w:val="0"/>
                <w:sz w:val="20"/>
                <w:szCs w:val="20"/>
              </w:rPr>
            </w:pPr>
          </w:p>
        </w:tc>
      </w:tr>
      <w:tr w14:paraId="449F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09B42143">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7</w:t>
            </w:r>
          </w:p>
        </w:tc>
        <w:tc>
          <w:tcPr>
            <w:tcW w:w="721" w:type="pct"/>
            <w:tcBorders>
              <w:tl2br w:val="nil"/>
              <w:tr2bl w:val="nil"/>
            </w:tcBorders>
            <w:noWrap/>
            <w:vAlign w:val="center"/>
          </w:tcPr>
          <w:p w14:paraId="5E6CB259">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08F9CA55">
            <w:pPr>
              <w:jc w:val="center"/>
              <w:rPr>
                <w:rFonts w:hint="eastAsia" w:ascii="宋体" w:hAnsi="宋体" w:cs="宋体"/>
                <w:color w:val="auto"/>
                <w:kern w:val="0"/>
                <w:sz w:val="20"/>
                <w:szCs w:val="20"/>
              </w:rPr>
            </w:pPr>
            <w:r>
              <w:rPr>
                <w:rFonts w:ascii="宋体" w:hAnsi="宋体" w:cs="宋体"/>
                <w:color w:val="auto"/>
                <w:kern w:val="0"/>
                <w:sz w:val="20"/>
                <w:szCs w:val="20"/>
              </w:rPr>
              <w:t>奥普森</w:t>
            </w:r>
            <w:r>
              <w:rPr>
                <w:rFonts w:hint="eastAsia" w:ascii="宋体" w:hAnsi="宋体" w:cs="宋体"/>
                <w:color w:val="auto"/>
                <w:kern w:val="0"/>
                <w:sz w:val="20"/>
                <w:szCs w:val="20"/>
                <w:lang w:val="en-US" w:eastAsia="zh-CN"/>
              </w:rPr>
              <w:t>/</w:t>
            </w:r>
            <w:r>
              <w:rPr>
                <w:rFonts w:ascii="宋体" w:hAnsi="宋体" w:cs="宋体"/>
                <w:color w:val="auto"/>
                <w:kern w:val="0"/>
                <w:sz w:val="20"/>
                <w:szCs w:val="20"/>
              </w:rPr>
              <w:t>3C3-60KS</w:t>
            </w:r>
          </w:p>
        </w:tc>
        <w:tc>
          <w:tcPr>
            <w:tcW w:w="494" w:type="pct"/>
            <w:tcBorders>
              <w:tl2br w:val="nil"/>
              <w:tr2bl w:val="nil"/>
            </w:tcBorders>
            <w:noWrap/>
            <w:vAlign w:val="center"/>
          </w:tcPr>
          <w:p w14:paraId="71D3C2C4">
            <w:pPr>
              <w:jc w:val="center"/>
              <w:rPr>
                <w:rFonts w:hint="eastAsia" w:ascii="宋体" w:hAnsi="宋体" w:cs="宋体"/>
                <w:color w:val="auto"/>
                <w:kern w:val="0"/>
                <w:sz w:val="20"/>
                <w:szCs w:val="20"/>
              </w:rPr>
            </w:pPr>
            <w:r>
              <w:rPr>
                <w:rFonts w:ascii="宋体" w:hAnsi="宋体" w:cs="宋体"/>
                <w:color w:val="auto"/>
                <w:kern w:val="0"/>
                <w:sz w:val="20"/>
                <w:szCs w:val="20"/>
              </w:rPr>
              <w:t>60KVA</w:t>
            </w:r>
          </w:p>
        </w:tc>
        <w:tc>
          <w:tcPr>
            <w:tcW w:w="421" w:type="pct"/>
            <w:tcBorders>
              <w:tl2br w:val="nil"/>
              <w:tr2bl w:val="nil"/>
            </w:tcBorders>
            <w:noWrap/>
            <w:vAlign w:val="center"/>
          </w:tcPr>
          <w:p w14:paraId="63E3D9A1">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2</w:t>
            </w:r>
          </w:p>
        </w:tc>
        <w:tc>
          <w:tcPr>
            <w:tcW w:w="420" w:type="pct"/>
            <w:tcBorders>
              <w:tl2br w:val="nil"/>
              <w:tr2bl w:val="nil"/>
            </w:tcBorders>
            <w:vAlign w:val="center"/>
          </w:tcPr>
          <w:p w14:paraId="3720DC37">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21B96EF2">
            <w:pPr>
              <w:jc w:val="center"/>
              <w:rPr>
                <w:rFonts w:ascii="宋体" w:hAnsi="宋体" w:cs="宋体"/>
                <w:color w:val="auto"/>
                <w:kern w:val="0"/>
                <w:sz w:val="20"/>
                <w:szCs w:val="20"/>
              </w:rPr>
            </w:pPr>
          </w:p>
        </w:tc>
        <w:tc>
          <w:tcPr>
            <w:tcW w:w="737" w:type="pct"/>
            <w:tcBorders>
              <w:tl2br w:val="nil"/>
              <w:tr2bl w:val="nil"/>
            </w:tcBorders>
            <w:vAlign w:val="center"/>
          </w:tcPr>
          <w:p w14:paraId="110EB523">
            <w:pPr>
              <w:jc w:val="center"/>
              <w:rPr>
                <w:rFonts w:ascii="宋体" w:hAnsi="宋体" w:cs="宋体"/>
                <w:color w:val="auto"/>
                <w:kern w:val="0"/>
                <w:sz w:val="20"/>
                <w:szCs w:val="20"/>
              </w:rPr>
            </w:pPr>
          </w:p>
        </w:tc>
      </w:tr>
      <w:tr w14:paraId="4E0A3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23B2338A">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8</w:t>
            </w:r>
          </w:p>
        </w:tc>
        <w:tc>
          <w:tcPr>
            <w:tcW w:w="721" w:type="pct"/>
            <w:tcBorders>
              <w:tl2br w:val="nil"/>
              <w:tr2bl w:val="nil"/>
            </w:tcBorders>
            <w:noWrap/>
            <w:vAlign w:val="center"/>
          </w:tcPr>
          <w:p w14:paraId="0670059C">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4F436F0B">
            <w:pPr>
              <w:jc w:val="center"/>
              <w:rPr>
                <w:rFonts w:hint="eastAsia" w:ascii="宋体" w:hAnsi="宋体" w:cs="宋体"/>
                <w:color w:val="auto"/>
                <w:kern w:val="0"/>
                <w:sz w:val="20"/>
                <w:szCs w:val="20"/>
              </w:rPr>
            </w:pPr>
            <w:r>
              <w:rPr>
                <w:rFonts w:ascii="宋体" w:hAnsi="宋体" w:cs="宋体"/>
                <w:color w:val="auto"/>
                <w:kern w:val="0"/>
                <w:sz w:val="20"/>
                <w:szCs w:val="20"/>
              </w:rPr>
              <w:t>商宇</w:t>
            </w:r>
            <w:r>
              <w:rPr>
                <w:rFonts w:hint="eastAsia" w:ascii="宋体" w:hAnsi="宋体" w:cs="宋体"/>
                <w:color w:val="auto"/>
                <w:kern w:val="0"/>
                <w:sz w:val="20"/>
                <w:szCs w:val="20"/>
                <w:lang w:val="en-US" w:eastAsia="zh-CN"/>
              </w:rPr>
              <w:t>/</w:t>
            </w:r>
            <w:r>
              <w:rPr>
                <w:rFonts w:ascii="宋体" w:hAnsi="宋体" w:cs="宋体"/>
                <w:color w:val="auto"/>
                <w:kern w:val="0"/>
                <w:sz w:val="20"/>
                <w:szCs w:val="20"/>
              </w:rPr>
              <w:t>HP3360H</w:t>
            </w:r>
          </w:p>
        </w:tc>
        <w:tc>
          <w:tcPr>
            <w:tcW w:w="494" w:type="pct"/>
            <w:tcBorders>
              <w:tl2br w:val="nil"/>
              <w:tr2bl w:val="nil"/>
            </w:tcBorders>
            <w:noWrap/>
            <w:vAlign w:val="center"/>
          </w:tcPr>
          <w:p w14:paraId="6907E51E">
            <w:pPr>
              <w:jc w:val="center"/>
              <w:rPr>
                <w:rFonts w:hint="eastAsia" w:ascii="宋体" w:hAnsi="宋体" w:cs="宋体"/>
                <w:color w:val="auto"/>
                <w:kern w:val="0"/>
                <w:sz w:val="20"/>
                <w:szCs w:val="20"/>
              </w:rPr>
            </w:pPr>
            <w:r>
              <w:rPr>
                <w:rFonts w:ascii="宋体" w:hAnsi="宋体" w:cs="宋体"/>
                <w:color w:val="auto"/>
                <w:kern w:val="0"/>
                <w:sz w:val="20"/>
                <w:szCs w:val="20"/>
              </w:rPr>
              <w:t>60KVA</w:t>
            </w:r>
          </w:p>
        </w:tc>
        <w:tc>
          <w:tcPr>
            <w:tcW w:w="421" w:type="pct"/>
            <w:tcBorders>
              <w:tl2br w:val="nil"/>
              <w:tr2bl w:val="nil"/>
            </w:tcBorders>
            <w:noWrap/>
            <w:vAlign w:val="center"/>
          </w:tcPr>
          <w:p w14:paraId="6EED8DDB">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2A680239">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3BCAA45B">
            <w:pPr>
              <w:jc w:val="center"/>
              <w:rPr>
                <w:rFonts w:ascii="宋体" w:hAnsi="宋体" w:cs="宋体"/>
                <w:color w:val="auto"/>
                <w:kern w:val="0"/>
                <w:sz w:val="20"/>
                <w:szCs w:val="20"/>
              </w:rPr>
            </w:pPr>
          </w:p>
        </w:tc>
        <w:tc>
          <w:tcPr>
            <w:tcW w:w="737" w:type="pct"/>
            <w:tcBorders>
              <w:tl2br w:val="nil"/>
              <w:tr2bl w:val="nil"/>
            </w:tcBorders>
            <w:vAlign w:val="center"/>
          </w:tcPr>
          <w:p w14:paraId="2CE2D1B0">
            <w:pPr>
              <w:jc w:val="center"/>
              <w:rPr>
                <w:rFonts w:ascii="宋体" w:hAnsi="宋体" w:cs="宋体"/>
                <w:color w:val="auto"/>
                <w:kern w:val="0"/>
                <w:sz w:val="20"/>
                <w:szCs w:val="20"/>
              </w:rPr>
            </w:pPr>
          </w:p>
        </w:tc>
      </w:tr>
      <w:tr w14:paraId="16A29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24362BB8">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9</w:t>
            </w:r>
          </w:p>
        </w:tc>
        <w:tc>
          <w:tcPr>
            <w:tcW w:w="721" w:type="pct"/>
            <w:tcBorders>
              <w:tl2br w:val="nil"/>
              <w:tr2bl w:val="nil"/>
            </w:tcBorders>
            <w:noWrap/>
            <w:vAlign w:val="center"/>
          </w:tcPr>
          <w:p w14:paraId="4D37F654">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35A30970">
            <w:pPr>
              <w:jc w:val="center"/>
              <w:rPr>
                <w:rFonts w:hint="eastAsia" w:ascii="宋体" w:hAnsi="宋体" w:cs="宋体"/>
                <w:color w:val="auto"/>
                <w:kern w:val="0"/>
                <w:sz w:val="20"/>
                <w:szCs w:val="20"/>
              </w:rPr>
            </w:pPr>
            <w:r>
              <w:rPr>
                <w:rFonts w:ascii="宋体" w:hAnsi="宋体" w:cs="宋体"/>
                <w:color w:val="auto"/>
                <w:kern w:val="0"/>
                <w:sz w:val="20"/>
                <w:szCs w:val="20"/>
              </w:rPr>
              <w:t>易事特</w:t>
            </w:r>
            <w:r>
              <w:rPr>
                <w:rFonts w:hint="eastAsia" w:ascii="宋体" w:hAnsi="宋体" w:cs="宋体"/>
                <w:color w:val="auto"/>
                <w:kern w:val="0"/>
                <w:sz w:val="20"/>
                <w:szCs w:val="20"/>
                <w:lang w:val="en-US" w:eastAsia="zh-CN"/>
              </w:rPr>
              <w:t>/</w:t>
            </w:r>
            <w:r>
              <w:rPr>
                <w:rFonts w:ascii="宋体" w:hAnsi="宋体" w:cs="宋体"/>
                <w:color w:val="auto"/>
                <w:kern w:val="0"/>
                <w:sz w:val="20"/>
                <w:szCs w:val="20"/>
              </w:rPr>
              <w:t>890KVA</w:t>
            </w:r>
          </w:p>
        </w:tc>
        <w:tc>
          <w:tcPr>
            <w:tcW w:w="494" w:type="pct"/>
            <w:tcBorders>
              <w:tl2br w:val="nil"/>
              <w:tr2bl w:val="nil"/>
            </w:tcBorders>
            <w:noWrap/>
            <w:vAlign w:val="center"/>
          </w:tcPr>
          <w:p w14:paraId="4AADE43B">
            <w:pPr>
              <w:jc w:val="center"/>
              <w:rPr>
                <w:rFonts w:hint="eastAsia" w:ascii="宋体" w:hAnsi="宋体" w:cs="宋体"/>
                <w:color w:val="auto"/>
                <w:kern w:val="0"/>
                <w:sz w:val="20"/>
                <w:szCs w:val="20"/>
              </w:rPr>
            </w:pPr>
            <w:r>
              <w:rPr>
                <w:rFonts w:ascii="宋体" w:hAnsi="宋体" w:cs="宋体"/>
                <w:color w:val="auto"/>
                <w:kern w:val="0"/>
                <w:sz w:val="20"/>
                <w:szCs w:val="20"/>
              </w:rPr>
              <w:t>90KVA</w:t>
            </w:r>
          </w:p>
        </w:tc>
        <w:tc>
          <w:tcPr>
            <w:tcW w:w="421" w:type="pct"/>
            <w:tcBorders>
              <w:tl2br w:val="nil"/>
              <w:tr2bl w:val="nil"/>
            </w:tcBorders>
            <w:noWrap/>
            <w:vAlign w:val="center"/>
          </w:tcPr>
          <w:p w14:paraId="0C197D69">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2</w:t>
            </w:r>
          </w:p>
        </w:tc>
        <w:tc>
          <w:tcPr>
            <w:tcW w:w="420" w:type="pct"/>
            <w:tcBorders>
              <w:tl2br w:val="nil"/>
              <w:tr2bl w:val="nil"/>
            </w:tcBorders>
            <w:vAlign w:val="center"/>
          </w:tcPr>
          <w:p w14:paraId="48ECCDAE">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5B3196E1">
            <w:pPr>
              <w:jc w:val="center"/>
              <w:rPr>
                <w:rFonts w:ascii="宋体" w:hAnsi="宋体" w:cs="宋体"/>
                <w:color w:val="auto"/>
                <w:kern w:val="0"/>
                <w:sz w:val="20"/>
                <w:szCs w:val="20"/>
              </w:rPr>
            </w:pPr>
          </w:p>
        </w:tc>
        <w:tc>
          <w:tcPr>
            <w:tcW w:w="737" w:type="pct"/>
            <w:tcBorders>
              <w:tl2br w:val="nil"/>
              <w:tr2bl w:val="nil"/>
            </w:tcBorders>
            <w:vAlign w:val="center"/>
          </w:tcPr>
          <w:p w14:paraId="36B1050E">
            <w:pPr>
              <w:jc w:val="center"/>
              <w:rPr>
                <w:rFonts w:ascii="宋体" w:hAnsi="宋体" w:cs="宋体"/>
                <w:color w:val="auto"/>
                <w:kern w:val="0"/>
                <w:sz w:val="20"/>
                <w:szCs w:val="20"/>
              </w:rPr>
            </w:pPr>
          </w:p>
        </w:tc>
      </w:tr>
      <w:tr w14:paraId="458E1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77E01321">
            <w:pPr>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721" w:type="pct"/>
            <w:tcBorders>
              <w:tl2br w:val="nil"/>
              <w:tr2bl w:val="nil"/>
            </w:tcBorders>
            <w:noWrap/>
            <w:vAlign w:val="center"/>
          </w:tcPr>
          <w:p w14:paraId="6A4ADFDB">
            <w:pPr>
              <w:jc w:val="center"/>
              <w:rPr>
                <w:rFonts w:hint="eastAsia" w:ascii="宋体" w:hAnsi="宋体" w:cs="宋体"/>
                <w:color w:val="auto"/>
                <w:kern w:val="0"/>
                <w:sz w:val="20"/>
                <w:szCs w:val="20"/>
              </w:rPr>
            </w:pPr>
            <w:r>
              <w:rPr>
                <w:rFonts w:ascii="宋体" w:hAnsi="宋体" w:cs="宋体"/>
                <w:color w:val="auto"/>
                <w:kern w:val="0"/>
                <w:sz w:val="20"/>
                <w:szCs w:val="20"/>
              </w:rPr>
              <w:t>湖滨后勤</w:t>
            </w:r>
          </w:p>
        </w:tc>
        <w:tc>
          <w:tcPr>
            <w:tcW w:w="1057" w:type="pct"/>
            <w:tcBorders>
              <w:tl2br w:val="nil"/>
              <w:tr2bl w:val="nil"/>
            </w:tcBorders>
            <w:noWrap/>
            <w:vAlign w:val="center"/>
          </w:tcPr>
          <w:p w14:paraId="63FC119D">
            <w:pPr>
              <w:jc w:val="center"/>
              <w:rPr>
                <w:rFonts w:hint="eastAsia" w:ascii="宋体" w:hAnsi="宋体" w:cs="宋体"/>
                <w:color w:val="auto"/>
                <w:kern w:val="0"/>
                <w:sz w:val="20"/>
                <w:szCs w:val="20"/>
              </w:rPr>
            </w:pPr>
            <w:r>
              <w:rPr>
                <w:rFonts w:ascii="宋体" w:hAnsi="宋体" w:cs="宋体"/>
                <w:color w:val="auto"/>
                <w:kern w:val="0"/>
                <w:sz w:val="20"/>
                <w:szCs w:val="20"/>
              </w:rPr>
              <w:t>科士达</w:t>
            </w:r>
            <w:r>
              <w:rPr>
                <w:rFonts w:hint="eastAsia" w:ascii="宋体" w:hAnsi="宋体" w:cs="宋体"/>
                <w:color w:val="auto"/>
                <w:kern w:val="0"/>
                <w:sz w:val="20"/>
                <w:szCs w:val="20"/>
                <w:lang w:val="en-US" w:eastAsia="zh-CN"/>
              </w:rPr>
              <w:t>/</w:t>
            </w:r>
            <w:r>
              <w:rPr>
                <w:rFonts w:ascii="宋体" w:hAnsi="宋体" w:cs="宋体"/>
                <w:color w:val="auto"/>
                <w:kern w:val="0"/>
                <w:sz w:val="20"/>
                <w:szCs w:val="20"/>
              </w:rPr>
              <w:t>EPI90KVA</w:t>
            </w:r>
          </w:p>
        </w:tc>
        <w:tc>
          <w:tcPr>
            <w:tcW w:w="494" w:type="pct"/>
            <w:tcBorders>
              <w:tl2br w:val="nil"/>
              <w:tr2bl w:val="nil"/>
            </w:tcBorders>
            <w:noWrap/>
            <w:vAlign w:val="center"/>
          </w:tcPr>
          <w:p w14:paraId="583CA39A">
            <w:pPr>
              <w:jc w:val="center"/>
              <w:rPr>
                <w:rFonts w:hint="eastAsia" w:ascii="宋体" w:hAnsi="宋体" w:cs="宋体"/>
                <w:color w:val="auto"/>
                <w:kern w:val="0"/>
                <w:sz w:val="20"/>
                <w:szCs w:val="20"/>
              </w:rPr>
            </w:pPr>
            <w:r>
              <w:rPr>
                <w:rFonts w:ascii="宋体" w:hAnsi="宋体" w:cs="宋体"/>
                <w:color w:val="auto"/>
                <w:kern w:val="0"/>
                <w:sz w:val="20"/>
                <w:szCs w:val="20"/>
              </w:rPr>
              <w:t>90KVA</w:t>
            </w:r>
          </w:p>
        </w:tc>
        <w:tc>
          <w:tcPr>
            <w:tcW w:w="421" w:type="pct"/>
            <w:tcBorders>
              <w:tl2br w:val="nil"/>
              <w:tr2bl w:val="nil"/>
            </w:tcBorders>
            <w:noWrap/>
            <w:vAlign w:val="center"/>
          </w:tcPr>
          <w:p w14:paraId="295D368B">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2</w:t>
            </w:r>
          </w:p>
        </w:tc>
        <w:tc>
          <w:tcPr>
            <w:tcW w:w="420" w:type="pct"/>
            <w:tcBorders>
              <w:tl2br w:val="nil"/>
              <w:tr2bl w:val="nil"/>
            </w:tcBorders>
            <w:vAlign w:val="center"/>
          </w:tcPr>
          <w:p w14:paraId="7802460A">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1649018D">
            <w:pPr>
              <w:jc w:val="center"/>
              <w:rPr>
                <w:rFonts w:ascii="宋体" w:hAnsi="宋体" w:cs="宋体"/>
                <w:color w:val="auto"/>
                <w:kern w:val="0"/>
                <w:sz w:val="20"/>
                <w:szCs w:val="20"/>
              </w:rPr>
            </w:pPr>
          </w:p>
        </w:tc>
        <w:tc>
          <w:tcPr>
            <w:tcW w:w="737" w:type="pct"/>
            <w:tcBorders>
              <w:tl2br w:val="nil"/>
              <w:tr2bl w:val="nil"/>
            </w:tcBorders>
            <w:vAlign w:val="center"/>
          </w:tcPr>
          <w:p w14:paraId="57FD5771">
            <w:pPr>
              <w:jc w:val="center"/>
              <w:rPr>
                <w:rFonts w:ascii="宋体" w:hAnsi="宋体" w:cs="宋体"/>
                <w:color w:val="auto"/>
                <w:kern w:val="0"/>
                <w:sz w:val="20"/>
                <w:szCs w:val="20"/>
              </w:rPr>
            </w:pPr>
          </w:p>
        </w:tc>
      </w:tr>
      <w:tr w14:paraId="0FFDD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000" w:type="pct"/>
            <w:gridSpan w:val="8"/>
            <w:tcBorders>
              <w:tl2br w:val="nil"/>
              <w:tr2bl w:val="nil"/>
            </w:tcBorders>
            <w:noWrap/>
            <w:vAlign w:val="center"/>
          </w:tcPr>
          <w:p w14:paraId="301BAC2C">
            <w:pPr>
              <w:jc w:val="center"/>
              <w:rPr>
                <w:rFonts w:hint="eastAsia"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信息中心</w:t>
            </w:r>
          </w:p>
        </w:tc>
      </w:tr>
      <w:tr w14:paraId="7053D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3AB78A7A">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721" w:type="pct"/>
            <w:tcBorders>
              <w:tl2br w:val="nil"/>
              <w:tr2bl w:val="nil"/>
            </w:tcBorders>
            <w:noWrap/>
            <w:vAlign w:val="center"/>
          </w:tcPr>
          <w:p w14:paraId="61160D97">
            <w:pPr>
              <w:jc w:val="center"/>
              <w:rPr>
                <w:rFonts w:ascii="宋体" w:hAnsi="宋体" w:cs="宋体"/>
                <w:color w:val="auto"/>
                <w:kern w:val="0"/>
                <w:sz w:val="20"/>
                <w:szCs w:val="20"/>
              </w:rPr>
            </w:pPr>
            <w:r>
              <w:rPr>
                <w:rFonts w:ascii="宋体" w:hAnsi="宋体" w:cs="宋体"/>
                <w:color w:val="auto"/>
                <w:kern w:val="0"/>
                <w:sz w:val="20"/>
                <w:szCs w:val="20"/>
              </w:rPr>
              <w:t>信息中心</w:t>
            </w:r>
          </w:p>
          <w:p w14:paraId="2E484163">
            <w:pPr>
              <w:jc w:val="center"/>
              <w:rPr>
                <w:rFonts w:hint="eastAsia" w:ascii="宋体" w:hAnsi="宋体" w:cs="宋体"/>
                <w:color w:val="auto"/>
                <w:kern w:val="0"/>
                <w:sz w:val="20"/>
                <w:szCs w:val="20"/>
              </w:rPr>
            </w:pPr>
            <w:r>
              <w:rPr>
                <w:rFonts w:ascii="宋体" w:hAnsi="宋体" w:cs="宋体"/>
                <w:color w:val="auto"/>
                <w:kern w:val="0"/>
                <w:sz w:val="20"/>
                <w:szCs w:val="20"/>
              </w:rPr>
              <w:t>UPS主机</w:t>
            </w:r>
          </w:p>
        </w:tc>
        <w:tc>
          <w:tcPr>
            <w:tcW w:w="1057" w:type="pct"/>
            <w:tcBorders>
              <w:tl2br w:val="nil"/>
              <w:tr2bl w:val="nil"/>
            </w:tcBorders>
            <w:noWrap/>
            <w:vAlign w:val="center"/>
          </w:tcPr>
          <w:p w14:paraId="2ABCDB44">
            <w:pPr>
              <w:jc w:val="center"/>
              <w:rPr>
                <w:rFonts w:hint="eastAsia" w:ascii="宋体" w:hAnsi="宋体" w:cs="宋体"/>
                <w:color w:val="auto"/>
                <w:kern w:val="0"/>
                <w:sz w:val="20"/>
                <w:szCs w:val="20"/>
                <w:lang w:val="en-US" w:eastAsia="zh-CN"/>
              </w:rPr>
            </w:pPr>
            <w:r>
              <w:rPr>
                <w:rFonts w:ascii="宋体" w:hAnsi="宋体" w:cs="宋体"/>
                <w:color w:val="auto"/>
                <w:kern w:val="0"/>
                <w:sz w:val="20"/>
                <w:szCs w:val="20"/>
              </w:rPr>
              <w:t>台达</w:t>
            </w:r>
            <w:r>
              <w:rPr>
                <w:rFonts w:hint="eastAsia" w:ascii="宋体" w:hAnsi="宋体" w:cs="宋体"/>
                <w:color w:val="auto"/>
                <w:kern w:val="0"/>
                <w:sz w:val="20"/>
                <w:szCs w:val="20"/>
                <w:lang w:val="en-US" w:eastAsia="zh-CN"/>
              </w:rPr>
              <w:t>/</w:t>
            </w:r>
          </w:p>
          <w:p w14:paraId="3E4E081C">
            <w:pPr>
              <w:jc w:val="center"/>
              <w:rPr>
                <w:rFonts w:hint="eastAsia" w:ascii="宋体" w:hAnsi="宋体" w:cs="宋体"/>
                <w:color w:val="auto"/>
                <w:kern w:val="0"/>
                <w:sz w:val="20"/>
                <w:szCs w:val="20"/>
              </w:rPr>
            </w:pPr>
            <w:r>
              <w:rPr>
                <w:rFonts w:ascii="宋体" w:hAnsi="宋体" w:cs="宋体"/>
                <w:color w:val="auto"/>
                <w:kern w:val="0"/>
                <w:sz w:val="20"/>
                <w:szCs w:val="20"/>
              </w:rPr>
              <w:t>DPH-(25-200)K</w:t>
            </w:r>
          </w:p>
        </w:tc>
        <w:tc>
          <w:tcPr>
            <w:tcW w:w="494" w:type="pct"/>
            <w:tcBorders>
              <w:tl2br w:val="nil"/>
              <w:tr2bl w:val="nil"/>
            </w:tcBorders>
            <w:noWrap/>
            <w:vAlign w:val="center"/>
          </w:tcPr>
          <w:p w14:paraId="529A00E6">
            <w:pPr>
              <w:jc w:val="center"/>
              <w:rPr>
                <w:rFonts w:hint="eastAsia" w:ascii="宋体" w:hAnsi="宋体" w:cs="宋体"/>
                <w:color w:val="auto"/>
                <w:kern w:val="0"/>
                <w:sz w:val="20"/>
                <w:szCs w:val="20"/>
              </w:rPr>
            </w:pPr>
            <w:r>
              <w:rPr>
                <w:rFonts w:ascii="宋体" w:hAnsi="宋体" w:cs="宋体"/>
                <w:color w:val="auto"/>
                <w:kern w:val="0"/>
                <w:sz w:val="20"/>
                <w:szCs w:val="20"/>
              </w:rPr>
              <w:t>200KVA</w:t>
            </w:r>
          </w:p>
        </w:tc>
        <w:tc>
          <w:tcPr>
            <w:tcW w:w="421" w:type="pct"/>
            <w:tcBorders>
              <w:tl2br w:val="nil"/>
              <w:tr2bl w:val="nil"/>
            </w:tcBorders>
            <w:noWrap/>
            <w:vAlign w:val="center"/>
          </w:tcPr>
          <w:p w14:paraId="79215284">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2</w:t>
            </w:r>
          </w:p>
        </w:tc>
        <w:tc>
          <w:tcPr>
            <w:tcW w:w="420" w:type="pct"/>
            <w:tcBorders>
              <w:tl2br w:val="nil"/>
              <w:tr2bl w:val="nil"/>
            </w:tcBorders>
            <w:vAlign w:val="center"/>
          </w:tcPr>
          <w:p w14:paraId="0E677F6D">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02417539">
            <w:pPr>
              <w:jc w:val="center"/>
              <w:rPr>
                <w:rFonts w:ascii="宋体" w:hAnsi="宋体" w:cs="宋体"/>
                <w:color w:val="auto"/>
                <w:kern w:val="0"/>
                <w:sz w:val="20"/>
                <w:szCs w:val="20"/>
              </w:rPr>
            </w:pPr>
          </w:p>
        </w:tc>
        <w:tc>
          <w:tcPr>
            <w:tcW w:w="737" w:type="pct"/>
            <w:tcBorders>
              <w:tl2br w:val="nil"/>
              <w:tr2bl w:val="nil"/>
            </w:tcBorders>
            <w:vAlign w:val="center"/>
          </w:tcPr>
          <w:p w14:paraId="516AAEE6">
            <w:pPr>
              <w:jc w:val="center"/>
              <w:rPr>
                <w:rFonts w:ascii="宋体" w:hAnsi="宋体" w:cs="宋体"/>
                <w:color w:val="auto"/>
                <w:kern w:val="0"/>
                <w:sz w:val="20"/>
                <w:szCs w:val="20"/>
              </w:rPr>
            </w:pPr>
          </w:p>
        </w:tc>
      </w:tr>
      <w:tr w14:paraId="04E84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72" w:type="pct"/>
            <w:tcBorders>
              <w:tl2br w:val="nil"/>
              <w:tr2bl w:val="nil"/>
            </w:tcBorders>
            <w:noWrap/>
            <w:vAlign w:val="center"/>
          </w:tcPr>
          <w:p w14:paraId="2895A5BE">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2</w:t>
            </w:r>
          </w:p>
        </w:tc>
        <w:tc>
          <w:tcPr>
            <w:tcW w:w="721" w:type="pct"/>
            <w:tcBorders>
              <w:tl2br w:val="nil"/>
              <w:tr2bl w:val="nil"/>
            </w:tcBorders>
            <w:noWrap/>
            <w:vAlign w:val="center"/>
          </w:tcPr>
          <w:p w14:paraId="11523324">
            <w:pPr>
              <w:jc w:val="center"/>
              <w:rPr>
                <w:rFonts w:ascii="宋体" w:hAnsi="宋体" w:cs="宋体"/>
                <w:color w:val="auto"/>
                <w:kern w:val="0"/>
                <w:sz w:val="20"/>
                <w:szCs w:val="20"/>
              </w:rPr>
            </w:pPr>
            <w:r>
              <w:rPr>
                <w:rFonts w:ascii="宋体" w:hAnsi="宋体" w:cs="宋体"/>
                <w:color w:val="auto"/>
                <w:kern w:val="0"/>
                <w:sz w:val="20"/>
                <w:szCs w:val="20"/>
              </w:rPr>
              <w:t>信息中心</w:t>
            </w:r>
          </w:p>
          <w:p w14:paraId="1004406B">
            <w:pPr>
              <w:jc w:val="center"/>
              <w:rPr>
                <w:rFonts w:hint="eastAsia" w:ascii="宋体" w:hAnsi="宋体" w:cs="宋体"/>
                <w:color w:val="auto"/>
                <w:kern w:val="0"/>
                <w:sz w:val="20"/>
                <w:szCs w:val="20"/>
              </w:rPr>
            </w:pPr>
            <w:r>
              <w:rPr>
                <w:rFonts w:ascii="宋体" w:hAnsi="宋体" w:cs="宋体"/>
                <w:color w:val="auto"/>
                <w:kern w:val="0"/>
                <w:sz w:val="20"/>
                <w:szCs w:val="20"/>
              </w:rPr>
              <w:t>UPS主机</w:t>
            </w:r>
          </w:p>
        </w:tc>
        <w:tc>
          <w:tcPr>
            <w:tcW w:w="1057" w:type="pct"/>
            <w:tcBorders>
              <w:tl2br w:val="nil"/>
              <w:tr2bl w:val="nil"/>
            </w:tcBorders>
            <w:noWrap/>
            <w:vAlign w:val="center"/>
          </w:tcPr>
          <w:p w14:paraId="0E280CE9">
            <w:pPr>
              <w:jc w:val="center"/>
              <w:rPr>
                <w:rFonts w:hint="eastAsia" w:ascii="宋体" w:hAnsi="宋体" w:cs="宋体"/>
                <w:color w:val="auto"/>
                <w:kern w:val="0"/>
                <w:sz w:val="20"/>
                <w:szCs w:val="20"/>
              </w:rPr>
            </w:pPr>
            <w:r>
              <w:rPr>
                <w:rFonts w:ascii="宋体" w:hAnsi="宋体" w:cs="宋体"/>
                <w:color w:val="auto"/>
                <w:kern w:val="0"/>
                <w:sz w:val="20"/>
                <w:szCs w:val="20"/>
              </w:rPr>
              <w:t>台达</w:t>
            </w:r>
          </w:p>
          <w:p w14:paraId="3183F76D">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w:t>
            </w:r>
            <w:r>
              <w:rPr>
                <w:rFonts w:ascii="宋体" w:hAnsi="宋体" w:cs="宋体"/>
                <w:color w:val="auto"/>
                <w:kern w:val="0"/>
                <w:sz w:val="20"/>
                <w:szCs w:val="20"/>
              </w:rPr>
              <w:t>DPH-200K</w:t>
            </w:r>
          </w:p>
        </w:tc>
        <w:tc>
          <w:tcPr>
            <w:tcW w:w="494" w:type="pct"/>
            <w:tcBorders>
              <w:tl2br w:val="nil"/>
              <w:tr2bl w:val="nil"/>
            </w:tcBorders>
            <w:noWrap/>
            <w:vAlign w:val="center"/>
          </w:tcPr>
          <w:p w14:paraId="2EB7CD97">
            <w:pPr>
              <w:jc w:val="center"/>
              <w:rPr>
                <w:rFonts w:hint="eastAsia" w:ascii="宋体" w:hAnsi="宋体" w:cs="宋体"/>
                <w:color w:val="auto"/>
                <w:kern w:val="0"/>
                <w:sz w:val="20"/>
                <w:szCs w:val="20"/>
              </w:rPr>
            </w:pPr>
            <w:r>
              <w:rPr>
                <w:rFonts w:ascii="宋体" w:hAnsi="宋体" w:cs="宋体"/>
                <w:color w:val="auto"/>
                <w:kern w:val="0"/>
                <w:sz w:val="20"/>
                <w:szCs w:val="20"/>
              </w:rPr>
              <w:t>200KVA</w:t>
            </w:r>
          </w:p>
        </w:tc>
        <w:tc>
          <w:tcPr>
            <w:tcW w:w="421" w:type="pct"/>
            <w:tcBorders>
              <w:tl2br w:val="nil"/>
              <w:tr2bl w:val="nil"/>
            </w:tcBorders>
            <w:noWrap/>
            <w:vAlign w:val="center"/>
          </w:tcPr>
          <w:p w14:paraId="5C56EE26">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20" w:type="pct"/>
            <w:tcBorders>
              <w:tl2br w:val="nil"/>
              <w:tr2bl w:val="nil"/>
            </w:tcBorders>
            <w:vAlign w:val="center"/>
          </w:tcPr>
          <w:p w14:paraId="0DFB0EE9">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套</w:t>
            </w:r>
          </w:p>
        </w:tc>
        <w:tc>
          <w:tcPr>
            <w:tcW w:w="773" w:type="pct"/>
            <w:tcBorders>
              <w:tl2br w:val="nil"/>
              <w:tr2bl w:val="nil"/>
            </w:tcBorders>
            <w:vAlign w:val="center"/>
          </w:tcPr>
          <w:p w14:paraId="6BE4F270">
            <w:pPr>
              <w:jc w:val="center"/>
              <w:rPr>
                <w:rFonts w:ascii="宋体" w:hAnsi="宋体" w:cs="宋体"/>
                <w:color w:val="auto"/>
                <w:kern w:val="0"/>
                <w:sz w:val="20"/>
                <w:szCs w:val="20"/>
              </w:rPr>
            </w:pPr>
          </w:p>
        </w:tc>
        <w:tc>
          <w:tcPr>
            <w:tcW w:w="737" w:type="pct"/>
            <w:tcBorders>
              <w:tl2br w:val="nil"/>
              <w:tr2bl w:val="nil"/>
            </w:tcBorders>
            <w:vAlign w:val="center"/>
          </w:tcPr>
          <w:p w14:paraId="4625B308">
            <w:pPr>
              <w:jc w:val="center"/>
              <w:rPr>
                <w:rFonts w:ascii="宋体" w:hAnsi="宋体" w:cs="宋体"/>
                <w:color w:val="auto"/>
                <w:kern w:val="0"/>
                <w:sz w:val="20"/>
                <w:szCs w:val="20"/>
              </w:rPr>
            </w:pPr>
          </w:p>
        </w:tc>
      </w:tr>
      <w:tr w14:paraId="440F9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3489" w:type="pct"/>
            <w:gridSpan w:val="6"/>
            <w:tcBorders>
              <w:tl2br w:val="nil"/>
              <w:tr2bl w:val="nil"/>
            </w:tcBorders>
            <w:noWrap/>
            <w:vAlign w:val="center"/>
          </w:tcPr>
          <w:p w14:paraId="7FDEA2D2">
            <w:pPr>
              <w:jc w:val="center"/>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合计</w:t>
            </w:r>
          </w:p>
        </w:tc>
        <w:tc>
          <w:tcPr>
            <w:tcW w:w="1510" w:type="pct"/>
            <w:gridSpan w:val="2"/>
            <w:tcBorders>
              <w:tl2br w:val="nil"/>
              <w:tr2bl w:val="nil"/>
            </w:tcBorders>
            <w:vAlign w:val="center"/>
          </w:tcPr>
          <w:p w14:paraId="6C265EB9">
            <w:pPr>
              <w:jc w:val="center"/>
              <w:rPr>
                <w:rFonts w:ascii="宋体" w:hAnsi="宋体" w:cs="宋体"/>
                <w:color w:val="auto"/>
                <w:kern w:val="0"/>
                <w:sz w:val="20"/>
                <w:szCs w:val="20"/>
              </w:rPr>
            </w:pPr>
          </w:p>
        </w:tc>
      </w:tr>
    </w:tbl>
    <w:p w14:paraId="5FC0FB9F">
      <w:pPr>
        <w:pStyle w:val="20"/>
        <w:rPr>
          <w:color w:val="auto"/>
        </w:rPr>
      </w:pPr>
    </w:p>
    <w:p w14:paraId="210C96C6">
      <w:pPr>
        <w:pStyle w:val="20"/>
        <w:rPr>
          <w:color w:val="auto"/>
        </w:rPr>
      </w:pPr>
      <w:r>
        <w:rPr>
          <w:color w:val="auto"/>
        </w:rPr>
        <w:t>表 2、精密空调及附属设备</w:t>
      </w:r>
    </w:p>
    <w:tbl>
      <w:tblPr>
        <w:tblStyle w:val="14"/>
        <w:tblW w:w="46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246"/>
        <w:gridCol w:w="1827"/>
        <w:gridCol w:w="864"/>
        <w:gridCol w:w="681"/>
        <w:gridCol w:w="764"/>
        <w:gridCol w:w="1318"/>
        <w:gridCol w:w="1309"/>
      </w:tblGrid>
      <w:tr w14:paraId="5F15F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378" w:type="pct"/>
            <w:noWrap/>
            <w:vAlign w:val="center"/>
          </w:tcPr>
          <w:p w14:paraId="7A54052D">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序号</w:t>
            </w:r>
          </w:p>
        </w:tc>
        <w:tc>
          <w:tcPr>
            <w:tcW w:w="719" w:type="pct"/>
            <w:noWrap/>
            <w:vAlign w:val="center"/>
          </w:tcPr>
          <w:p w14:paraId="51725EAD">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使用科室</w:t>
            </w:r>
          </w:p>
        </w:tc>
        <w:tc>
          <w:tcPr>
            <w:tcW w:w="1054" w:type="pct"/>
            <w:noWrap/>
            <w:vAlign w:val="center"/>
          </w:tcPr>
          <w:p w14:paraId="625D5E5D">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品牌/型号</w:t>
            </w:r>
          </w:p>
        </w:tc>
        <w:tc>
          <w:tcPr>
            <w:tcW w:w="498" w:type="pct"/>
            <w:noWrap/>
            <w:vAlign w:val="center"/>
          </w:tcPr>
          <w:p w14:paraId="2C902095">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功率</w:t>
            </w:r>
          </w:p>
        </w:tc>
        <w:tc>
          <w:tcPr>
            <w:tcW w:w="393" w:type="pct"/>
            <w:noWrap/>
            <w:vAlign w:val="center"/>
          </w:tcPr>
          <w:p w14:paraId="7BADE6A2">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数量</w:t>
            </w:r>
          </w:p>
        </w:tc>
        <w:tc>
          <w:tcPr>
            <w:tcW w:w="440" w:type="pct"/>
            <w:noWrap/>
            <w:vAlign w:val="center"/>
          </w:tcPr>
          <w:p w14:paraId="61EFC9E5">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单位</w:t>
            </w:r>
          </w:p>
        </w:tc>
        <w:tc>
          <w:tcPr>
            <w:tcW w:w="760" w:type="pct"/>
            <w:noWrap/>
            <w:vAlign w:val="center"/>
          </w:tcPr>
          <w:p w14:paraId="640F9A43">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单价（元）</w:t>
            </w:r>
          </w:p>
        </w:tc>
        <w:tc>
          <w:tcPr>
            <w:tcW w:w="755" w:type="pct"/>
            <w:noWrap/>
            <w:vAlign w:val="center"/>
          </w:tcPr>
          <w:p w14:paraId="459DF20D">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合计（元）</w:t>
            </w:r>
          </w:p>
        </w:tc>
      </w:tr>
      <w:tr w14:paraId="243A5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ign w:val="center"/>
          </w:tcPr>
          <w:p w14:paraId="787659A1">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719" w:type="pct"/>
            <w:noWrap/>
            <w:vAlign w:val="center"/>
          </w:tcPr>
          <w:p w14:paraId="6F597803">
            <w:pPr>
              <w:jc w:val="center"/>
              <w:rPr>
                <w:rFonts w:hint="eastAsia" w:ascii="宋体" w:hAnsi="宋体" w:cs="宋体"/>
                <w:color w:val="auto"/>
                <w:kern w:val="0"/>
                <w:sz w:val="20"/>
                <w:szCs w:val="20"/>
              </w:rPr>
            </w:pPr>
            <w:r>
              <w:rPr>
                <w:rFonts w:ascii="宋体" w:hAnsi="宋体" w:cs="宋体"/>
                <w:color w:val="auto"/>
                <w:kern w:val="0"/>
                <w:sz w:val="20"/>
                <w:szCs w:val="20"/>
              </w:rPr>
              <w:t>信息中心</w:t>
            </w:r>
          </w:p>
        </w:tc>
        <w:tc>
          <w:tcPr>
            <w:tcW w:w="1054" w:type="pct"/>
            <w:noWrap/>
            <w:vAlign w:val="center"/>
          </w:tcPr>
          <w:p w14:paraId="51776ED2">
            <w:pPr>
              <w:jc w:val="center"/>
              <w:rPr>
                <w:rFonts w:hint="eastAsia" w:ascii="宋体" w:hAnsi="宋体" w:cs="宋体"/>
                <w:color w:val="auto"/>
                <w:kern w:val="0"/>
                <w:sz w:val="20"/>
                <w:szCs w:val="20"/>
              </w:rPr>
            </w:pPr>
            <w:r>
              <w:rPr>
                <w:rFonts w:ascii="宋体" w:hAnsi="宋体" w:cs="宋体"/>
                <w:color w:val="auto"/>
                <w:kern w:val="0"/>
                <w:sz w:val="20"/>
                <w:szCs w:val="20"/>
              </w:rPr>
              <w:t>艾特网能</w:t>
            </w:r>
          </w:p>
          <w:p w14:paraId="76657F16">
            <w:pPr>
              <w:jc w:val="center"/>
              <w:rPr>
                <w:rFonts w:hint="eastAsia" w:ascii="宋体" w:hAnsi="宋体" w:cs="宋体"/>
                <w:color w:val="auto"/>
                <w:kern w:val="0"/>
                <w:sz w:val="20"/>
                <w:szCs w:val="20"/>
              </w:rPr>
            </w:pP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CS007HA0P00-IT</w:t>
            </w:r>
          </w:p>
        </w:tc>
        <w:tc>
          <w:tcPr>
            <w:tcW w:w="498" w:type="pct"/>
            <w:noWrap/>
            <w:vAlign w:val="center"/>
          </w:tcPr>
          <w:p w14:paraId="768F39FE">
            <w:pPr>
              <w:jc w:val="center"/>
              <w:rPr>
                <w:rFonts w:hint="eastAsia" w:ascii="宋体" w:hAnsi="宋体" w:cs="宋体"/>
                <w:color w:val="auto"/>
                <w:kern w:val="0"/>
                <w:sz w:val="20"/>
                <w:szCs w:val="20"/>
              </w:rPr>
            </w:pPr>
            <w:r>
              <w:rPr>
                <w:rFonts w:ascii="宋体" w:hAnsi="宋体" w:cs="宋体"/>
                <w:color w:val="auto"/>
                <w:kern w:val="0"/>
                <w:sz w:val="20"/>
                <w:szCs w:val="20"/>
              </w:rPr>
              <w:t>7.5KW</w:t>
            </w:r>
          </w:p>
        </w:tc>
        <w:tc>
          <w:tcPr>
            <w:tcW w:w="393" w:type="pct"/>
            <w:noWrap/>
            <w:vAlign w:val="center"/>
          </w:tcPr>
          <w:p w14:paraId="0EA7C2E9">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40" w:type="pct"/>
            <w:noWrap/>
            <w:vAlign w:val="center"/>
          </w:tcPr>
          <w:p w14:paraId="31497E2D">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套</w:t>
            </w:r>
          </w:p>
        </w:tc>
        <w:tc>
          <w:tcPr>
            <w:tcW w:w="760" w:type="pct"/>
            <w:noWrap/>
            <w:vAlign w:val="center"/>
          </w:tcPr>
          <w:p w14:paraId="47A4AC3A">
            <w:pPr>
              <w:jc w:val="center"/>
              <w:rPr>
                <w:rFonts w:hint="eastAsia" w:ascii="宋体" w:hAnsi="宋体" w:cs="宋体"/>
                <w:color w:val="auto"/>
                <w:kern w:val="0"/>
                <w:sz w:val="20"/>
                <w:szCs w:val="20"/>
              </w:rPr>
            </w:pPr>
          </w:p>
        </w:tc>
        <w:tc>
          <w:tcPr>
            <w:tcW w:w="755" w:type="pct"/>
            <w:noWrap/>
            <w:vAlign w:val="center"/>
          </w:tcPr>
          <w:p w14:paraId="137011ED">
            <w:pPr>
              <w:jc w:val="center"/>
              <w:rPr>
                <w:rFonts w:hint="eastAsia" w:ascii="宋体" w:hAnsi="宋体" w:cs="宋体"/>
                <w:color w:val="auto"/>
                <w:kern w:val="0"/>
                <w:sz w:val="20"/>
                <w:szCs w:val="20"/>
              </w:rPr>
            </w:pPr>
          </w:p>
        </w:tc>
      </w:tr>
      <w:tr w14:paraId="4BDED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ign w:val="center"/>
          </w:tcPr>
          <w:p w14:paraId="697CA6E8">
            <w:pPr>
              <w:jc w:val="center"/>
              <w:rPr>
                <w:rFonts w:hint="eastAsia" w:ascii="宋体" w:hAnsi="宋体" w:cs="宋体"/>
                <w:color w:val="auto"/>
                <w:kern w:val="0"/>
                <w:sz w:val="20"/>
                <w:szCs w:val="20"/>
              </w:rPr>
            </w:pPr>
            <w:r>
              <w:rPr>
                <w:rFonts w:ascii="宋体" w:hAnsi="宋体" w:cs="宋体"/>
                <w:color w:val="auto"/>
                <w:kern w:val="0"/>
                <w:sz w:val="20"/>
                <w:szCs w:val="20"/>
              </w:rPr>
              <w:t>2</w:t>
            </w:r>
          </w:p>
        </w:tc>
        <w:tc>
          <w:tcPr>
            <w:tcW w:w="719" w:type="pct"/>
            <w:noWrap/>
            <w:vAlign w:val="center"/>
          </w:tcPr>
          <w:p w14:paraId="77CA7F89">
            <w:pPr>
              <w:jc w:val="center"/>
              <w:rPr>
                <w:rFonts w:hint="eastAsia" w:ascii="宋体" w:hAnsi="宋体" w:cs="宋体"/>
                <w:color w:val="auto"/>
                <w:kern w:val="0"/>
                <w:sz w:val="20"/>
                <w:szCs w:val="20"/>
              </w:rPr>
            </w:pPr>
            <w:r>
              <w:rPr>
                <w:rFonts w:ascii="宋体" w:hAnsi="宋体" w:cs="宋体"/>
                <w:color w:val="auto"/>
                <w:kern w:val="0"/>
                <w:sz w:val="20"/>
                <w:szCs w:val="20"/>
              </w:rPr>
              <w:t>信息中心</w:t>
            </w:r>
          </w:p>
        </w:tc>
        <w:tc>
          <w:tcPr>
            <w:tcW w:w="1054" w:type="pct"/>
            <w:noWrap/>
            <w:vAlign w:val="center"/>
          </w:tcPr>
          <w:p w14:paraId="529808DD">
            <w:pPr>
              <w:jc w:val="center"/>
              <w:rPr>
                <w:rFonts w:hint="eastAsia" w:ascii="宋体" w:hAnsi="宋体" w:cs="宋体"/>
                <w:color w:val="auto"/>
                <w:kern w:val="0"/>
                <w:sz w:val="20"/>
                <w:szCs w:val="20"/>
              </w:rPr>
            </w:pPr>
            <w:r>
              <w:rPr>
                <w:rFonts w:ascii="宋体" w:hAnsi="宋体" w:cs="宋体"/>
                <w:color w:val="auto"/>
                <w:kern w:val="0"/>
                <w:sz w:val="20"/>
                <w:szCs w:val="20"/>
              </w:rPr>
              <w:t>依米康</w:t>
            </w:r>
          </w:p>
          <w:p w14:paraId="489DCD76">
            <w:pPr>
              <w:jc w:val="center"/>
              <w:rPr>
                <w:rFonts w:hint="eastAsia" w:ascii="宋体" w:hAnsi="宋体" w:cs="宋体"/>
                <w:color w:val="auto"/>
                <w:kern w:val="0"/>
                <w:sz w:val="20"/>
                <w:szCs w:val="20"/>
              </w:rPr>
            </w:pP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SCA502DES</w:t>
            </w:r>
          </w:p>
        </w:tc>
        <w:tc>
          <w:tcPr>
            <w:tcW w:w="498" w:type="pct"/>
            <w:noWrap/>
            <w:vAlign w:val="center"/>
          </w:tcPr>
          <w:p w14:paraId="5E533FC7">
            <w:pPr>
              <w:jc w:val="center"/>
              <w:rPr>
                <w:rFonts w:hint="eastAsia" w:ascii="宋体" w:hAnsi="宋体" w:cs="宋体"/>
                <w:color w:val="auto"/>
                <w:kern w:val="0"/>
                <w:sz w:val="20"/>
                <w:szCs w:val="20"/>
              </w:rPr>
            </w:pPr>
            <w:r>
              <w:rPr>
                <w:rFonts w:ascii="宋体" w:hAnsi="宋体" w:cs="宋体"/>
                <w:color w:val="auto"/>
                <w:kern w:val="0"/>
                <w:sz w:val="20"/>
                <w:szCs w:val="20"/>
              </w:rPr>
              <w:t>55kw</w:t>
            </w:r>
          </w:p>
        </w:tc>
        <w:tc>
          <w:tcPr>
            <w:tcW w:w="393" w:type="pct"/>
            <w:noWrap/>
            <w:vAlign w:val="center"/>
          </w:tcPr>
          <w:p w14:paraId="452E5C2C">
            <w:pPr>
              <w:jc w:val="center"/>
              <w:rPr>
                <w:rFonts w:hint="eastAsia" w:ascii="宋体" w:hAnsi="宋体" w:cs="宋体"/>
                <w:color w:val="auto"/>
                <w:kern w:val="0"/>
                <w:sz w:val="20"/>
                <w:szCs w:val="20"/>
              </w:rPr>
            </w:pPr>
            <w:r>
              <w:rPr>
                <w:rFonts w:ascii="宋体" w:hAnsi="宋体" w:cs="宋体"/>
                <w:color w:val="auto"/>
                <w:kern w:val="0"/>
                <w:sz w:val="20"/>
                <w:szCs w:val="20"/>
              </w:rPr>
              <w:t>3</w:t>
            </w:r>
          </w:p>
        </w:tc>
        <w:tc>
          <w:tcPr>
            <w:tcW w:w="440" w:type="pct"/>
            <w:noWrap/>
            <w:vAlign w:val="center"/>
          </w:tcPr>
          <w:p w14:paraId="56D2E275">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60" w:type="pct"/>
            <w:noWrap/>
            <w:vAlign w:val="center"/>
          </w:tcPr>
          <w:p w14:paraId="5B16EEEB">
            <w:pPr>
              <w:jc w:val="center"/>
              <w:rPr>
                <w:rFonts w:hint="eastAsia" w:ascii="宋体" w:hAnsi="宋体" w:cs="宋体"/>
                <w:color w:val="auto"/>
                <w:kern w:val="0"/>
                <w:sz w:val="20"/>
                <w:szCs w:val="20"/>
              </w:rPr>
            </w:pPr>
          </w:p>
        </w:tc>
        <w:tc>
          <w:tcPr>
            <w:tcW w:w="755" w:type="pct"/>
            <w:noWrap/>
            <w:vAlign w:val="center"/>
          </w:tcPr>
          <w:p w14:paraId="19D89F6A">
            <w:pPr>
              <w:jc w:val="center"/>
              <w:rPr>
                <w:rFonts w:hint="eastAsia" w:ascii="宋体" w:hAnsi="宋体" w:cs="宋体"/>
                <w:color w:val="auto"/>
                <w:kern w:val="0"/>
                <w:sz w:val="20"/>
                <w:szCs w:val="20"/>
              </w:rPr>
            </w:pPr>
          </w:p>
        </w:tc>
      </w:tr>
      <w:tr w14:paraId="495E9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378" w:type="pct"/>
            <w:noWrap/>
            <w:vAlign w:val="center"/>
          </w:tcPr>
          <w:p w14:paraId="39DC1114">
            <w:pPr>
              <w:jc w:val="center"/>
              <w:rPr>
                <w:rFonts w:hint="eastAsia" w:ascii="宋体" w:hAnsi="宋体" w:cs="宋体"/>
                <w:color w:val="auto"/>
                <w:kern w:val="0"/>
                <w:sz w:val="20"/>
                <w:szCs w:val="20"/>
              </w:rPr>
            </w:pPr>
            <w:r>
              <w:rPr>
                <w:rFonts w:ascii="宋体" w:hAnsi="宋体" w:cs="宋体"/>
                <w:color w:val="auto"/>
                <w:kern w:val="0"/>
                <w:sz w:val="20"/>
                <w:szCs w:val="20"/>
              </w:rPr>
              <w:t>3</w:t>
            </w:r>
          </w:p>
        </w:tc>
        <w:tc>
          <w:tcPr>
            <w:tcW w:w="719" w:type="pct"/>
            <w:noWrap/>
            <w:vAlign w:val="center"/>
          </w:tcPr>
          <w:p w14:paraId="1C55B469">
            <w:pPr>
              <w:jc w:val="center"/>
              <w:rPr>
                <w:rFonts w:hint="eastAsia" w:ascii="宋体" w:hAnsi="宋体" w:cs="宋体"/>
                <w:color w:val="auto"/>
                <w:kern w:val="0"/>
                <w:sz w:val="20"/>
                <w:szCs w:val="20"/>
              </w:rPr>
            </w:pPr>
            <w:r>
              <w:rPr>
                <w:rFonts w:ascii="宋体" w:hAnsi="宋体" w:cs="宋体"/>
                <w:color w:val="auto"/>
                <w:kern w:val="0"/>
                <w:sz w:val="20"/>
                <w:szCs w:val="20"/>
              </w:rPr>
              <w:t>信中息心</w:t>
            </w:r>
          </w:p>
        </w:tc>
        <w:tc>
          <w:tcPr>
            <w:tcW w:w="1054" w:type="pct"/>
            <w:noWrap/>
            <w:vAlign w:val="center"/>
          </w:tcPr>
          <w:p w14:paraId="4EF3526E">
            <w:pPr>
              <w:jc w:val="center"/>
              <w:rPr>
                <w:rFonts w:hint="eastAsia" w:ascii="宋体" w:hAnsi="宋体" w:cs="宋体"/>
                <w:color w:val="auto"/>
                <w:kern w:val="0"/>
                <w:sz w:val="20"/>
                <w:szCs w:val="20"/>
              </w:rPr>
            </w:pPr>
            <w:r>
              <w:rPr>
                <w:rFonts w:ascii="宋体" w:hAnsi="宋体" w:cs="宋体"/>
                <w:color w:val="auto"/>
                <w:kern w:val="0"/>
                <w:sz w:val="20"/>
                <w:szCs w:val="20"/>
              </w:rPr>
              <w:t>KERBEROS</w:t>
            </w:r>
          </w:p>
        </w:tc>
        <w:tc>
          <w:tcPr>
            <w:tcW w:w="498" w:type="pct"/>
            <w:noWrap/>
            <w:vAlign w:val="center"/>
          </w:tcPr>
          <w:p w14:paraId="5646F5EC">
            <w:pPr>
              <w:jc w:val="center"/>
              <w:rPr>
                <w:rFonts w:hint="eastAsia" w:ascii="宋体" w:hAnsi="宋体" w:cs="宋体"/>
                <w:color w:val="auto"/>
                <w:kern w:val="0"/>
                <w:sz w:val="20"/>
                <w:szCs w:val="20"/>
              </w:rPr>
            </w:pPr>
            <w:r>
              <w:rPr>
                <w:rFonts w:ascii="宋体" w:hAnsi="宋体" w:cs="宋体"/>
                <w:color w:val="auto"/>
                <w:kern w:val="0"/>
                <w:sz w:val="20"/>
                <w:szCs w:val="20"/>
              </w:rPr>
              <w:t>7.5KW</w:t>
            </w:r>
          </w:p>
        </w:tc>
        <w:tc>
          <w:tcPr>
            <w:tcW w:w="393" w:type="pct"/>
            <w:noWrap/>
            <w:vAlign w:val="center"/>
          </w:tcPr>
          <w:p w14:paraId="786E264B">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40" w:type="pct"/>
            <w:noWrap/>
            <w:vAlign w:val="center"/>
          </w:tcPr>
          <w:p w14:paraId="480DF195">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60" w:type="pct"/>
            <w:noWrap/>
            <w:vAlign w:val="center"/>
          </w:tcPr>
          <w:p w14:paraId="32CDD871">
            <w:pPr>
              <w:jc w:val="center"/>
              <w:rPr>
                <w:rFonts w:hint="eastAsia" w:ascii="宋体" w:hAnsi="宋体" w:cs="宋体"/>
                <w:color w:val="auto"/>
                <w:kern w:val="0"/>
                <w:sz w:val="20"/>
                <w:szCs w:val="20"/>
              </w:rPr>
            </w:pPr>
          </w:p>
        </w:tc>
        <w:tc>
          <w:tcPr>
            <w:tcW w:w="755" w:type="pct"/>
            <w:noWrap/>
            <w:vAlign w:val="center"/>
          </w:tcPr>
          <w:p w14:paraId="1DF529BD">
            <w:pPr>
              <w:jc w:val="center"/>
              <w:rPr>
                <w:rFonts w:hint="eastAsia" w:ascii="宋体" w:hAnsi="宋体" w:cs="宋体"/>
                <w:color w:val="auto"/>
                <w:kern w:val="0"/>
                <w:sz w:val="20"/>
                <w:szCs w:val="20"/>
              </w:rPr>
            </w:pPr>
          </w:p>
        </w:tc>
      </w:tr>
      <w:tr w14:paraId="3EC2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noWrap/>
            <w:vAlign w:val="center"/>
          </w:tcPr>
          <w:p w14:paraId="5A1339F7">
            <w:pPr>
              <w:jc w:val="center"/>
              <w:rPr>
                <w:rFonts w:hint="eastAsia" w:ascii="宋体" w:hAnsi="宋体" w:cs="宋体"/>
                <w:color w:val="auto"/>
                <w:kern w:val="0"/>
                <w:sz w:val="20"/>
                <w:szCs w:val="20"/>
              </w:rPr>
            </w:pPr>
            <w:r>
              <w:rPr>
                <w:rFonts w:ascii="宋体" w:hAnsi="宋体" w:cs="宋体"/>
                <w:color w:val="auto"/>
                <w:kern w:val="0"/>
                <w:sz w:val="20"/>
                <w:szCs w:val="20"/>
              </w:rPr>
              <w:t>4</w:t>
            </w:r>
          </w:p>
        </w:tc>
        <w:tc>
          <w:tcPr>
            <w:tcW w:w="719" w:type="pct"/>
            <w:noWrap/>
            <w:vAlign w:val="center"/>
          </w:tcPr>
          <w:p w14:paraId="7C64E5ED">
            <w:pPr>
              <w:jc w:val="center"/>
              <w:rPr>
                <w:rFonts w:hint="eastAsia" w:ascii="宋体" w:hAnsi="宋体" w:cs="宋体"/>
                <w:color w:val="auto"/>
                <w:kern w:val="0"/>
                <w:sz w:val="20"/>
                <w:szCs w:val="20"/>
              </w:rPr>
            </w:pPr>
            <w:r>
              <w:rPr>
                <w:rFonts w:ascii="宋体" w:hAnsi="宋体" w:cs="宋体"/>
                <w:color w:val="auto"/>
                <w:kern w:val="0"/>
                <w:sz w:val="20"/>
                <w:szCs w:val="20"/>
              </w:rPr>
              <w:t>后勤保障部</w:t>
            </w:r>
          </w:p>
        </w:tc>
        <w:tc>
          <w:tcPr>
            <w:tcW w:w="1054" w:type="pct"/>
            <w:noWrap/>
            <w:vAlign w:val="center"/>
          </w:tcPr>
          <w:p w14:paraId="743F90B8">
            <w:pPr>
              <w:jc w:val="center"/>
              <w:rPr>
                <w:rFonts w:hint="eastAsia" w:ascii="宋体" w:hAnsi="宋体" w:cs="宋体"/>
                <w:color w:val="auto"/>
                <w:kern w:val="0"/>
                <w:sz w:val="20"/>
                <w:szCs w:val="20"/>
              </w:rPr>
            </w:pPr>
            <w:r>
              <w:rPr>
                <w:rFonts w:ascii="宋体" w:hAnsi="宋体" w:cs="宋体"/>
                <w:color w:val="auto"/>
                <w:kern w:val="0"/>
                <w:sz w:val="20"/>
                <w:szCs w:val="20"/>
              </w:rPr>
              <w:t>艾特网能</w:t>
            </w:r>
          </w:p>
          <w:p w14:paraId="5C0A7704">
            <w:pPr>
              <w:jc w:val="center"/>
              <w:rPr>
                <w:rFonts w:hint="eastAsia" w:ascii="宋体" w:hAnsi="宋体" w:cs="宋体"/>
                <w:color w:val="auto"/>
                <w:kern w:val="0"/>
                <w:sz w:val="20"/>
                <w:szCs w:val="20"/>
              </w:rPr>
            </w:pP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CS007HA0P00-IT</w:t>
            </w:r>
          </w:p>
        </w:tc>
        <w:tc>
          <w:tcPr>
            <w:tcW w:w="498" w:type="pct"/>
            <w:noWrap/>
            <w:vAlign w:val="center"/>
          </w:tcPr>
          <w:p w14:paraId="7E526C10">
            <w:pPr>
              <w:jc w:val="center"/>
              <w:rPr>
                <w:rFonts w:hint="eastAsia" w:ascii="宋体" w:hAnsi="宋体" w:cs="宋体"/>
                <w:color w:val="auto"/>
                <w:kern w:val="0"/>
                <w:sz w:val="20"/>
                <w:szCs w:val="20"/>
              </w:rPr>
            </w:pPr>
            <w:r>
              <w:rPr>
                <w:rFonts w:ascii="宋体" w:hAnsi="宋体" w:cs="宋体"/>
                <w:color w:val="auto"/>
                <w:kern w:val="0"/>
                <w:sz w:val="20"/>
                <w:szCs w:val="20"/>
              </w:rPr>
              <w:t>7.5KW</w:t>
            </w:r>
          </w:p>
        </w:tc>
        <w:tc>
          <w:tcPr>
            <w:tcW w:w="393" w:type="pct"/>
            <w:noWrap/>
            <w:vAlign w:val="center"/>
          </w:tcPr>
          <w:p w14:paraId="7FEFC254">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40" w:type="pct"/>
            <w:noWrap/>
            <w:vAlign w:val="center"/>
          </w:tcPr>
          <w:p w14:paraId="0FAC87BF">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60" w:type="pct"/>
            <w:noWrap/>
            <w:vAlign w:val="center"/>
          </w:tcPr>
          <w:p w14:paraId="19DE113B">
            <w:pPr>
              <w:jc w:val="center"/>
              <w:rPr>
                <w:rFonts w:hint="eastAsia" w:ascii="宋体" w:hAnsi="宋体" w:cs="宋体"/>
                <w:color w:val="auto"/>
                <w:kern w:val="0"/>
                <w:sz w:val="20"/>
                <w:szCs w:val="20"/>
              </w:rPr>
            </w:pPr>
          </w:p>
        </w:tc>
        <w:tc>
          <w:tcPr>
            <w:tcW w:w="755" w:type="pct"/>
            <w:noWrap/>
            <w:vAlign w:val="center"/>
          </w:tcPr>
          <w:p w14:paraId="7747D0C8">
            <w:pPr>
              <w:jc w:val="center"/>
              <w:rPr>
                <w:rFonts w:hint="eastAsia" w:ascii="宋体" w:hAnsi="宋体" w:cs="宋体"/>
                <w:color w:val="auto"/>
                <w:kern w:val="0"/>
                <w:sz w:val="20"/>
                <w:szCs w:val="20"/>
              </w:rPr>
            </w:pPr>
          </w:p>
        </w:tc>
      </w:tr>
      <w:tr w14:paraId="2694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3483" w:type="pct"/>
            <w:gridSpan w:val="6"/>
            <w:noWrap/>
            <w:vAlign w:val="center"/>
          </w:tcPr>
          <w:p w14:paraId="45ECCEFB">
            <w:pPr>
              <w:jc w:val="center"/>
              <w:rPr>
                <w:rFonts w:ascii="宋体" w:hAnsi="宋体" w:cs="宋体"/>
                <w:color w:val="auto"/>
                <w:kern w:val="0"/>
                <w:sz w:val="20"/>
                <w:szCs w:val="20"/>
              </w:rPr>
            </w:pPr>
            <w:r>
              <w:rPr>
                <w:rFonts w:hint="eastAsia" w:ascii="宋体" w:hAnsi="宋体" w:cs="宋体"/>
                <w:color w:val="auto"/>
                <w:kern w:val="0"/>
                <w:sz w:val="20"/>
                <w:szCs w:val="20"/>
                <w:lang w:val="en-US" w:eastAsia="zh-CN"/>
              </w:rPr>
              <w:t>合计</w:t>
            </w:r>
          </w:p>
        </w:tc>
        <w:tc>
          <w:tcPr>
            <w:tcW w:w="1516" w:type="pct"/>
            <w:gridSpan w:val="2"/>
            <w:noWrap/>
            <w:vAlign w:val="center"/>
          </w:tcPr>
          <w:p w14:paraId="33439C74">
            <w:pPr>
              <w:jc w:val="center"/>
              <w:rPr>
                <w:rFonts w:hint="eastAsia" w:ascii="宋体" w:hAnsi="宋体" w:cs="宋体"/>
                <w:color w:val="auto"/>
                <w:kern w:val="0"/>
                <w:sz w:val="20"/>
                <w:szCs w:val="20"/>
              </w:rPr>
            </w:pPr>
          </w:p>
        </w:tc>
      </w:tr>
    </w:tbl>
    <w:p w14:paraId="27B3C344">
      <w:pPr>
        <w:pStyle w:val="20"/>
        <w:rPr>
          <w:rFonts w:hint="eastAsia" w:ascii="宋体" w:hAnsi="宋体" w:eastAsia="宋体" w:cs="宋体"/>
          <w:b/>
          <w:bCs/>
          <w:color w:val="auto"/>
          <w:kern w:val="2"/>
          <w:sz w:val="24"/>
          <w:szCs w:val="24"/>
          <w:lang w:val="en-US" w:eastAsia="zh-CN" w:bidi="ar-SA"/>
        </w:rPr>
      </w:pPr>
    </w:p>
    <w:p w14:paraId="3D4A764E">
      <w:pPr>
        <w:numPr>
          <w:ilvl w:val="0"/>
          <w:numId w:val="0"/>
        </w:num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2、钱塘院区</w:t>
      </w:r>
    </w:p>
    <w:p w14:paraId="2554AAD7">
      <w:pPr>
        <w:pStyle w:val="20"/>
        <w:rPr>
          <w:rFonts w:ascii="宋体" w:hAnsi="宋体"/>
          <w:color w:val="auto"/>
          <w:sz w:val="24"/>
          <w:lang w:bidi="ar"/>
        </w:rPr>
      </w:pPr>
      <w:r>
        <w:rPr>
          <w:color w:val="auto"/>
        </w:rPr>
        <w:t xml:space="preserve">表 1、UPS </w:t>
      </w:r>
      <w:r>
        <w:rPr>
          <w:rFonts w:hint="eastAsia"/>
          <w:color w:val="auto"/>
          <w:lang w:val="en-US" w:eastAsia="zh-CN"/>
        </w:rPr>
        <w:t>设备</w:t>
      </w:r>
      <w:r>
        <w:rPr>
          <w:rFonts w:ascii="宋体" w:hAnsi="宋体"/>
          <w:color w:val="auto"/>
          <w:sz w:val="24"/>
          <w:lang w:bidi="ar"/>
        </w:rPr>
        <w:t>（医学工程部+后勤保障部+信息中心）共</w:t>
      </w:r>
      <w:r>
        <w:rPr>
          <w:rFonts w:hint="eastAsia" w:ascii="宋体" w:hAnsi="宋体"/>
          <w:color w:val="auto"/>
          <w:sz w:val="24"/>
          <w:lang w:val="en-US" w:eastAsia="zh-CN" w:bidi="ar"/>
        </w:rPr>
        <w:t>33</w:t>
      </w:r>
      <w:r>
        <w:rPr>
          <w:rFonts w:ascii="宋体" w:hAnsi="宋体"/>
          <w:color w:val="auto"/>
          <w:sz w:val="24"/>
          <w:lang w:bidi="ar"/>
        </w:rPr>
        <w:t>台</w:t>
      </w:r>
    </w:p>
    <w:tbl>
      <w:tblPr>
        <w:tblStyle w:val="14"/>
        <w:tblW w:w="4671" w:type="pct"/>
        <w:tblInd w:w="0" w:type="dxa"/>
        <w:tblLayout w:type="fixed"/>
        <w:tblCellMar>
          <w:top w:w="0" w:type="dxa"/>
          <w:left w:w="108" w:type="dxa"/>
          <w:bottom w:w="0" w:type="dxa"/>
          <w:right w:w="108" w:type="dxa"/>
        </w:tblCellMar>
      </w:tblPr>
      <w:tblGrid>
        <w:gridCol w:w="643"/>
        <w:gridCol w:w="1237"/>
        <w:gridCol w:w="1837"/>
        <w:gridCol w:w="882"/>
        <w:gridCol w:w="718"/>
        <w:gridCol w:w="709"/>
        <w:gridCol w:w="1363"/>
        <w:gridCol w:w="1246"/>
      </w:tblGrid>
      <w:tr w14:paraId="6CAD0B85">
        <w:tblPrEx>
          <w:tblCellMar>
            <w:top w:w="0" w:type="dxa"/>
            <w:left w:w="108" w:type="dxa"/>
            <w:bottom w:w="0" w:type="dxa"/>
            <w:right w:w="108" w:type="dxa"/>
          </w:tblCellMar>
        </w:tblPrEx>
        <w:trPr>
          <w:trHeight w:val="503" w:hRule="atLeast"/>
        </w:trPr>
        <w:tc>
          <w:tcPr>
            <w:tcW w:w="372" w:type="pct"/>
            <w:tcBorders>
              <w:top w:val="single" w:color="auto" w:sz="4" w:space="0"/>
              <w:left w:val="single" w:color="auto" w:sz="4" w:space="0"/>
              <w:bottom w:val="single" w:color="auto" w:sz="4" w:space="0"/>
              <w:right w:val="single" w:color="auto" w:sz="4" w:space="0"/>
            </w:tcBorders>
            <w:vAlign w:val="center"/>
          </w:tcPr>
          <w:p w14:paraId="4F10CD62">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序号</w:t>
            </w:r>
          </w:p>
        </w:tc>
        <w:tc>
          <w:tcPr>
            <w:tcW w:w="716" w:type="pct"/>
            <w:tcBorders>
              <w:top w:val="single" w:color="auto" w:sz="4" w:space="0"/>
              <w:left w:val="nil"/>
              <w:bottom w:val="single" w:color="auto" w:sz="4" w:space="0"/>
              <w:right w:val="single" w:color="auto" w:sz="4" w:space="0"/>
            </w:tcBorders>
            <w:vAlign w:val="center"/>
          </w:tcPr>
          <w:p w14:paraId="52A4048A">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科室</w:t>
            </w:r>
          </w:p>
        </w:tc>
        <w:tc>
          <w:tcPr>
            <w:tcW w:w="1063" w:type="pct"/>
            <w:tcBorders>
              <w:top w:val="single" w:color="auto" w:sz="4" w:space="0"/>
              <w:left w:val="nil"/>
              <w:bottom w:val="single" w:color="auto" w:sz="4" w:space="0"/>
              <w:right w:val="single" w:color="auto" w:sz="4" w:space="0"/>
            </w:tcBorders>
            <w:vAlign w:val="center"/>
          </w:tcPr>
          <w:p w14:paraId="656A7988">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品牌/型号</w:t>
            </w:r>
          </w:p>
        </w:tc>
        <w:tc>
          <w:tcPr>
            <w:tcW w:w="510" w:type="pct"/>
            <w:tcBorders>
              <w:top w:val="single" w:color="auto" w:sz="4" w:space="0"/>
              <w:left w:val="nil"/>
              <w:bottom w:val="single" w:color="auto" w:sz="4" w:space="0"/>
              <w:right w:val="single" w:color="auto" w:sz="4" w:space="0"/>
            </w:tcBorders>
            <w:vAlign w:val="center"/>
          </w:tcPr>
          <w:p w14:paraId="40C5558F">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容量</w:t>
            </w:r>
          </w:p>
        </w:tc>
        <w:tc>
          <w:tcPr>
            <w:tcW w:w="415" w:type="pct"/>
            <w:tcBorders>
              <w:top w:val="single" w:color="auto" w:sz="4" w:space="0"/>
              <w:left w:val="nil"/>
              <w:bottom w:val="single" w:color="auto" w:sz="4" w:space="0"/>
              <w:right w:val="single" w:color="auto" w:sz="4" w:space="0"/>
            </w:tcBorders>
            <w:vAlign w:val="center"/>
          </w:tcPr>
          <w:p w14:paraId="6D703227">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数量</w:t>
            </w:r>
          </w:p>
        </w:tc>
        <w:tc>
          <w:tcPr>
            <w:tcW w:w="410" w:type="pct"/>
            <w:tcBorders>
              <w:top w:val="single" w:color="auto" w:sz="4" w:space="0"/>
              <w:left w:val="nil"/>
              <w:bottom w:val="single" w:color="auto" w:sz="4" w:space="0"/>
              <w:right w:val="single" w:color="auto" w:sz="4" w:space="0"/>
            </w:tcBorders>
            <w:vAlign w:val="center"/>
          </w:tcPr>
          <w:p w14:paraId="0440EEE5">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单位</w:t>
            </w:r>
          </w:p>
        </w:tc>
        <w:tc>
          <w:tcPr>
            <w:tcW w:w="789" w:type="pct"/>
            <w:tcBorders>
              <w:top w:val="single" w:color="auto" w:sz="4" w:space="0"/>
              <w:left w:val="nil"/>
              <w:bottom w:val="single" w:color="auto" w:sz="4" w:space="0"/>
              <w:right w:val="single" w:color="auto" w:sz="4" w:space="0"/>
            </w:tcBorders>
            <w:vAlign w:val="center"/>
          </w:tcPr>
          <w:p w14:paraId="4A1969E2">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单价（元）</w:t>
            </w:r>
          </w:p>
        </w:tc>
        <w:tc>
          <w:tcPr>
            <w:tcW w:w="721" w:type="pct"/>
            <w:tcBorders>
              <w:top w:val="single" w:color="auto" w:sz="4" w:space="0"/>
              <w:left w:val="nil"/>
              <w:bottom w:val="single" w:color="auto" w:sz="4" w:space="0"/>
              <w:right w:val="single" w:color="auto" w:sz="4" w:space="0"/>
            </w:tcBorders>
            <w:vAlign w:val="center"/>
          </w:tcPr>
          <w:p w14:paraId="4BFFE0C3">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合计（元）</w:t>
            </w:r>
          </w:p>
        </w:tc>
      </w:tr>
      <w:tr w14:paraId="2E2D8220">
        <w:tblPrEx>
          <w:tblCellMar>
            <w:top w:w="0" w:type="dxa"/>
            <w:left w:w="108" w:type="dxa"/>
            <w:bottom w:w="0" w:type="dxa"/>
            <w:right w:w="108" w:type="dxa"/>
          </w:tblCellMar>
        </w:tblPrEx>
        <w:trPr>
          <w:trHeight w:val="423" w:hRule="atLeast"/>
        </w:trPr>
        <w:tc>
          <w:tcPr>
            <w:tcW w:w="5000" w:type="pct"/>
            <w:gridSpan w:val="8"/>
            <w:tcBorders>
              <w:top w:val="nil"/>
              <w:left w:val="single" w:color="auto" w:sz="4" w:space="0"/>
              <w:bottom w:val="single" w:color="auto" w:sz="4" w:space="0"/>
              <w:right w:val="single" w:color="auto" w:sz="4" w:space="0"/>
            </w:tcBorders>
            <w:vAlign w:val="center"/>
          </w:tcPr>
          <w:p w14:paraId="48F1A5BA">
            <w:pPr>
              <w:jc w:val="center"/>
              <w:rPr>
                <w:rFonts w:ascii="宋体" w:hAnsi="宋体" w:cs="宋体"/>
                <w:color w:val="auto"/>
                <w:kern w:val="0"/>
                <w:sz w:val="20"/>
                <w:szCs w:val="20"/>
              </w:rPr>
            </w:pPr>
            <w:r>
              <w:rPr>
                <w:rFonts w:hint="eastAsia" w:ascii="宋体" w:hAnsi="宋体"/>
                <w:b/>
                <w:bCs/>
                <w:color w:val="auto"/>
                <w:sz w:val="24"/>
                <w:lang w:val="en-US" w:eastAsia="zh-CN"/>
              </w:rPr>
              <w:t>医学工程部</w:t>
            </w:r>
          </w:p>
        </w:tc>
      </w:tr>
      <w:tr w14:paraId="4A464FBF">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55C08DC7">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716" w:type="pct"/>
            <w:tcBorders>
              <w:top w:val="nil"/>
              <w:left w:val="nil"/>
              <w:bottom w:val="single" w:color="auto" w:sz="4" w:space="0"/>
              <w:right w:val="single" w:color="auto" w:sz="4" w:space="0"/>
            </w:tcBorders>
            <w:vAlign w:val="center"/>
          </w:tcPr>
          <w:p w14:paraId="570BEF8C">
            <w:pPr>
              <w:jc w:val="center"/>
              <w:rPr>
                <w:rFonts w:hint="eastAsia" w:ascii="宋体" w:hAnsi="宋体" w:cs="宋体"/>
                <w:color w:val="auto"/>
                <w:kern w:val="0"/>
                <w:sz w:val="20"/>
                <w:szCs w:val="20"/>
              </w:rPr>
            </w:pPr>
            <w:r>
              <w:rPr>
                <w:rFonts w:ascii="宋体" w:hAnsi="宋体" w:cs="宋体"/>
                <w:color w:val="auto"/>
                <w:kern w:val="0"/>
                <w:sz w:val="20"/>
                <w:szCs w:val="20"/>
              </w:rPr>
              <w:t>康复科</w:t>
            </w:r>
          </w:p>
        </w:tc>
        <w:tc>
          <w:tcPr>
            <w:tcW w:w="1063" w:type="pct"/>
            <w:tcBorders>
              <w:top w:val="nil"/>
              <w:left w:val="nil"/>
              <w:bottom w:val="single" w:color="auto" w:sz="4" w:space="0"/>
              <w:right w:val="single" w:color="auto" w:sz="4" w:space="0"/>
            </w:tcBorders>
            <w:vAlign w:val="center"/>
          </w:tcPr>
          <w:p w14:paraId="7FF1A90B">
            <w:pPr>
              <w:jc w:val="center"/>
              <w:rPr>
                <w:rFonts w:hint="eastAsia" w:ascii="宋体" w:hAnsi="宋体" w:cs="宋体"/>
                <w:color w:val="auto"/>
                <w:kern w:val="0"/>
                <w:sz w:val="20"/>
                <w:szCs w:val="20"/>
              </w:rPr>
            </w:pPr>
            <w:r>
              <w:rPr>
                <w:rFonts w:ascii="宋体" w:hAnsi="宋体" w:cs="宋体"/>
                <w:color w:val="auto"/>
                <w:kern w:val="0"/>
                <w:sz w:val="20"/>
                <w:szCs w:val="20"/>
              </w:rPr>
              <w:t>SANTAK</w:t>
            </w:r>
            <w:r>
              <w:rPr>
                <w:rFonts w:hint="eastAsia" w:ascii="宋体" w:hAnsi="宋体" w:cs="宋体"/>
                <w:b/>
                <w:bCs/>
                <w:color w:val="auto"/>
                <w:kern w:val="0"/>
                <w:sz w:val="20"/>
                <w:szCs w:val="20"/>
                <w:lang w:val="en-US" w:eastAsia="zh-CN"/>
              </w:rPr>
              <w:t>/</w:t>
            </w:r>
          </w:p>
          <w:p w14:paraId="74EF0D5E">
            <w:pPr>
              <w:jc w:val="center"/>
              <w:rPr>
                <w:rFonts w:hint="eastAsia" w:ascii="宋体" w:hAnsi="宋体" w:cs="宋体"/>
                <w:color w:val="auto"/>
                <w:kern w:val="0"/>
                <w:sz w:val="20"/>
                <w:szCs w:val="20"/>
              </w:rPr>
            </w:pPr>
            <w:r>
              <w:rPr>
                <w:rFonts w:ascii="宋体" w:hAnsi="宋体" w:cs="宋体"/>
                <w:color w:val="auto"/>
                <w:kern w:val="0"/>
                <w:sz w:val="20"/>
                <w:szCs w:val="20"/>
              </w:rPr>
              <w:t>MT1000S-pro</w:t>
            </w:r>
          </w:p>
        </w:tc>
        <w:tc>
          <w:tcPr>
            <w:tcW w:w="510" w:type="pct"/>
            <w:tcBorders>
              <w:top w:val="nil"/>
              <w:left w:val="nil"/>
              <w:bottom w:val="single" w:color="auto" w:sz="4" w:space="0"/>
              <w:right w:val="single" w:color="auto" w:sz="4" w:space="0"/>
            </w:tcBorders>
            <w:vAlign w:val="center"/>
          </w:tcPr>
          <w:p w14:paraId="11E0D174">
            <w:pPr>
              <w:jc w:val="center"/>
              <w:rPr>
                <w:rFonts w:hint="eastAsia" w:ascii="宋体" w:hAnsi="宋体" w:cs="宋体"/>
                <w:color w:val="auto"/>
                <w:kern w:val="0"/>
                <w:sz w:val="20"/>
                <w:szCs w:val="20"/>
              </w:rPr>
            </w:pPr>
            <w:r>
              <w:rPr>
                <w:rFonts w:ascii="宋体" w:hAnsi="宋体" w:cs="宋体"/>
                <w:color w:val="auto"/>
                <w:kern w:val="0"/>
                <w:sz w:val="20"/>
                <w:szCs w:val="20"/>
              </w:rPr>
              <w:t>1KVA</w:t>
            </w:r>
          </w:p>
        </w:tc>
        <w:tc>
          <w:tcPr>
            <w:tcW w:w="415" w:type="pct"/>
            <w:tcBorders>
              <w:top w:val="nil"/>
              <w:left w:val="nil"/>
              <w:bottom w:val="single" w:color="auto" w:sz="4" w:space="0"/>
              <w:right w:val="single" w:color="auto" w:sz="4" w:space="0"/>
            </w:tcBorders>
            <w:vAlign w:val="center"/>
          </w:tcPr>
          <w:p w14:paraId="78CFFDD1">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5E494158">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3B5CC814">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71746B73">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2B55FBB2">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066E2E67">
            <w:pPr>
              <w:jc w:val="center"/>
              <w:rPr>
                <w:rFonts w:hint="eastAsia" w:ascii="宋体" w:hAnsi="宋体" w:cs="宋体"/>
                <w:color w:val="auto"/>
                <w:kern w:val="0"/>
                <w:sz w:val="20"/>
                <w:szCs w:val="20"/>
              </w:rPr>
            </w:pPr>
            <w:r>
              <w:rPr>
                <w:rFonts w:ascii="宋体" w:hAnsi="宋体" w:cs="宋体"/>
                <w:color w:val="auto"/>
                <w:kern w:val="0"/>
                <w:sz w:val="20"/>
                <w:szCs w:val="20"/>
              </w:rPr>
              <w:t>2</w:t>
            </w:r>
          </w:p>
        </w:tc>
        <w:tc>
          <w:tcPr>
            <w:tcW w:w="716" w:type="pct"/>
            <w:tcBorders>
              <w:top w:val="nil"/>
              <w:left w:val="nil"/>
              <w:bottom w:val="single" w:color="auto" w:sz="4" w:space="0"/>
              <w:right w:val="single" w:color="auto" w:sz="4" w:space="0"/>
            </w:tcBorders>
            <w:vAlign w:val="center"/>
          </w:tcPr>
          <w:p w14:paraId="4BF6DAFE">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583C173E">
            <w:pPr>
              <w:jc w:val="center"/>
              <w:rPr>
                <w:rFonts w:hint="eastAsia" w:ascii="宋体" w:hAnsi="宋体" w:cs="宋体"/>
                <w:color w:val="auto"/>
                <w:kern w:val="0"/>
                <w:sz w:val="20"/>
                <w:szCs w:val="20"/>
              </w:rPr>
            </w:pPr>
            <w:r>
              <w:rPr>
                <w:rFonts w:ascii="宋体" w:hAnsi="宋体" w:cs="宋体"/>
                <w:color w:val="auto"/>
                <w:kern w:val="0"/>
                <w:sz w:val="20"/>
                <w:szCs w:val="20"/>
              </w:rPr>
              <w:t>SANTAK</w:t>
            </w:r>
            <w:r>
              <w:rPr>
                <w:rFonts w:hint="eastAsia" w:ascii="宋体" w:hAnsi="宋体" w:cs="宋体"/>
                <w:b/>
                <w:bCs/>
                <w:color w:val="auto"/>
                <w:kern w:val="0"/>
                <w:sz w:val="20"/>
                <w:szCs w:val="20"/>
                <w:lang w:val="en-US" w:eastAsia="zh-CN"/>
              </w:rPr>
              <w:t>/</w:t>
            </w:r>
          </w:p>
          <w:p w14:paraId="14547E9E">
            <w:pPr>
              <w:jc w:val="center"/>
              <w:rPr>
                <w:rFonts w:hint="eastAsia" w:ascii="宋体" w:hAnsi="宋体" w:cs="宋体"/>
                <w:color w:val="auto"/>
                <w:kern w:val="0"/>
                <w:sz w:val="20"/>
                <w:szCs w:val="20"/>
              </w:rPr>
            </w:pPr>
            <w:r>
              <w:rPr>
                <w:rFonts w:ascii="宋体" w:hAnsi="宋体" w:cs="宋体"/>
                <w:color w:val="auto"/>
                <w:kern w:val="0"/>
                <w:sz w:val="20"/>
                <w:szCs w:val="20"/>
              </w:rPr>
              <w:t>CASTLE 1K</w:t>
            </w:r>
          </w:p>
        </w:tc>
        <w:tc>
          <w:tcPr>
            <w:tcW w:w="510" w:type="pct"/>
            <w:tcBorders>
              <w:top w:val="nil"/>
              <w:left w:val="nil"/>
              <w:bottom w:val="single" w:color="auto" w:sz="4" w:space="0"/>
              <w:right w:val="single" w:color="auto" w:sz="4" w:space="0"/>
            </w:tcBorders>
            <w:vAlign w:val="center"/>
          </w:tcPr>
          <w:p w14:paraId="088A25C1">
            <w:pPr>
              <w:jc w:val="center"/>
              <w:rPr>
                <w:rFonts w:hint="eastAsia" w:ascii="宋体" w:hAnsi="宋体" w:cs="宋体"/>
                <w:color w:val="auto"/>
                <w:kern w:val="0"/>
                <w:sz w:val="20"/>
                <w:szCs w:val="20"/>
              </w:rPr>
            </w:pPr>
            <w:r>
              <w:rPr>
                <w:rFonts w:ascii="宋体" w:hAnsi="宋体" w:cs="宋体"/>
                <w:color w:val="auto"/>
                <w:kern w:val="0"/>
                <w:sz w:val="20"/>
                <w:szCs w:val="20"/>
              </w:rPr>
              <w:t>1kVA</w:t>
            </w:r>
          </w:p>
        </w:tc>
        <w:tc>
          <w:tcPr>
            <w:tcW w:w="415" w:type="pct"/>
            <w:tcBorders>
              <w:top w:val="nil"/>
              <w:left w:val="nil"/>
              <w:bottom w:val="single" w:color="auto" w:sz="4" w:space="0"/>
              <w:right w:val="single" w:color="auto" w:sz="4" w:space="0"/>
            </w:tcBorders>
            <w:vAlign w:val="center"/>
          </w:tcPr>
          <w:p w14:paraId="36D712FD">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74003E63">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48664AEF">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17558D1E">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460A9159">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1CA5AC24">
            <w:pPr>
              <w:jc w:val="center"/>
              <w:rPr>
                <w:rFonts w:hint="eastAsia" w:ascii="宋体" w:hAnsi="宋体" w:cs="宋体"/>
                <w:color w:val="auto"/>
                <w:kern w:val="0"/>
                <w:sz w:val="20"/>
                <w:szCs w:val="20"/>
              </w:rPr>
            </w:pPr>
            <w:r>
              <w:rPr>
                <w:rFonts w:ascii="宋体" w:hAnsi="宋体" w:cs="宋体"/>
                <w:color w:val="auto"/>
                <w:kern w:val="0"/>
                <w:sz w:val="20"/>
                <w:szCs w:val="20"/>
              </w:rPr>
              <w:t>3</w:t>
            </w:r>
          </w:p>
        </w:tc>
        <w:tc>
          <w:tcPr>
            <w:tcW w:w="716" w:type="pct"/>
            <w:tcBorders>
              <w:top w:val="nil"/>
              <w:left w:val="nil"/>
              <w:bottom w:val="single" w:color="auto" w:sz="4" w:space="0"/>
              <w:right w:val="single" w:color="auto" w:sz="4" w:space="0"/>
            </w:tcBorders>
            <w:vAlign w:val="center"/>
          </w:tcPr>
          <w:p w14:paraId="1AC997B4">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42CD97D4">
            <w:pPr>
              <w:jc w:val="center"/>
              <w:rPr>
                <w:rFonts w:hint="eastAsia" w:ascii="宋体" w:hAnsi="宋体" w:cs="宋体"/>
                <w:color w:val="auto"/>
                <w:kern w:val="0"/>
                <w:sz w:val="20"/>
                <w:szCs w:val="20"/>
              </w:rPr>
            </w:pPr>
            <w:r>
              <w:rPr>
                <w:rFonts w:ascii="宋体" w:hAnsi="宋体" w:cs="宋体"/>
                <w:color w:val="auto"/>
                <w:kern w:val="0"/>
                <w:sz w:val="20"/>
                <w:szCs w:val="20"/>
              </w:rPr>
              <w:t>SANTAK</w:t>
            </w:r>
            <w:r>
              <w:rPr>
                <w:rFonts w:hint="eastAsia" w:ascii="宋体" w:hAnsi="宋体" w:cs="宋体"/>
                <w:b/>
                <w:bCs/>
                <w:color w:val="auto"/>
                <w:kern w:val="0"/>
                <w:sz w:val="20"/>
                <w:szCs w:val="20"/>
                <w:lang w:val="en-US" w:eastAsia="zh-CN"/>
              </w:rPr>
              <w:t>/</w:t>
            </w:r>
          </w:p>
          <w:p w14:paraId="644665C6">
            <w:pPr>
              <w:jc w:val="center"/>
              <w:rPr>
                <w:rFonts w:hint="eastAsia" w:ascii="宋体" w:hAnsi="宋体" w:cs="宋体"/>
                <w:color w:val="auto"/>
                <w:kern w:val="0"/>
                <w:sz w:val="20"/>
                <w:szCs w:val="20"/>
              </w:rPr>
            </w:pPr>
            <w:r>
              <w:rPr>
                <w:rFonts w:ascii="宋体" w:hAnsi="宋体" w:cs="宋体"/>
                <w:color w:val="auto"/>
                <w:kern w:val="0"/>
                <w:sz w:val="20"/>
                <w:szCs w:val="20"/>
              </w:rPr>
              <w:t>ON-LINE 1K</w:t>
            </w:r>
          </w:p>
        </w:tc>
        <w:tc>
          <w:tcPr>
            <w:tcW w:w="510" w:type="pct"/>
            <w:tcBorders>
              <w:top w:val="nil"/>
              <w:left w:val="nil"/>
              <w:bottom w:val="single" w:color="auto" w:sz="4" w:space="0"/>
              <w:right w:val="single" w:color="auto" w:sz="4" w:space="0"/>
            </w:tcBorders>
            <w:vAlign w:val="center"/>
          </w:tcPr>
          <w:p w14:paraId="7BBB3AE3">
            <w:pPr>
              <w:jc w:val="center"/>
              <w:rPr>
                <w:rFonts w:hint="eastAsia" w:ascii="宋体" w:hAnsi="宋体" w:cs="宋体"/>
                <w:color w:val="auto"/>
                <w:kern w:val="0"/>
                <w:sz w:val="20"/>
                <w:szCs w:val="20"/>
              </w:rPr>
            </w:pPr>
            <w:r>
              <w:rPr>
                <w:rFonts w:ascii="宋体" w:hAnsi="宋体" w:cs="宋体"/>
                <w:color w:val="auto"/>
                <w:kern w:val="0"/>
                <w:sz w:val="20"/>
                <w:szCs w:val="20"/>
              </w:rPr>
              <w:t>1kVA</w:t>
            </w:r>
          </w:p>
        </w:tc>
        <w:tc>
          <w:tcPr>
            <w:tcW w:w="415" w:type="pct"/>
            <w:tcBorders>
              <w:top w:val="nil"/>
              <w:left w:val="nil"/>
              <w:bottom w:val="single" w:color="auto" w:sz="4" w:space="0"/>
              <w:right w:val="single" w:color="auto" w:sz="4" w:space="0"/>
            </w:tcBorders>
            <w:vAlign w:val="center"/>
          </w:tcPr>
          <w:p w14:paraId="58CF0E20">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1A5DBE9D">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19665079">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0529F7B8">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4346A78B">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1E76E03F">
            <w:pPr>
              <w:jc w:val="center"/>
              <w:rPr>
                <w:rFonts w:hint="eastAsia" w:ascii="宋体" w:hAnsi="宋体" w:cs="宋体"/>
                <w:color w:val="auto"/>
                <w:kern w:val="0"/>
                <w:sz w:val="20"/>
                <w:szCs w:val="20"/>
              </w:rPr>
            </w:pPr>
            <w:r>
              <w:rPr>
                <w:rFonts w:ascii="宋体" w:hAnsi="宋体" w:cs="宋体"/>
                <w:color w:val="auto"/>
                <w:kern w:val="0"/>
                <w:sz w:val="20"/>
                <w:szCs w:val="20"/>
              </w:rPr>
              <w:t>4</w:t>
            </w:r>
          </w:p>
        </w:tc>
        <w:tc>
          <w:tcPr>
            <w:tcW w:w="716" w:type="pct"/>
            <w:tcBorders>
              <w:top w:val="nil"/>
              <w:left w:val="nil"/>
              <w:bottom w:val="single" w:color="auto" w:sz="4" w:space="0"/>
              <w:right w:val="single" w:color="auto" w:sz="4" w:space="0"/>
            </w:tcBorders>
            <w:vAlign w:val="center"/>
          </w:tcPr>
          <w:p w14:paraId="51858D5A">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0B8CA5F1">
            <w:pPr>
              <w:jc w:val="center"/>
              <w:rPr>
                <w:rFonts w:hint="eastAsia" w:ascii="宋体" w:hAnsi="宋体" w:cs="宋体"/>
                <w:color w:val="auto"/>
                <w:kern w:val="0"/>
                <w:sz w:val="20"/>
                <w:szCs w:val="20"/>
              </w:rPr>
            </w:pPr>
            <w:r>
              <w:rPr>
                <w:rFonts w:ascii="宋体" w:hAnsi="宋体" w:cs="宋体"/>
                <w:color w:val="auto"/>
                <w:kern w:val="0"/>
                <w:sz w:val="20"/>
                <w:szCs w:val="20"/>
              </w:rPr>
              <w:t>SANTAK</w:t>
            </w:r>
            <w:r>
              <w:rPr>
                <w:rFonts w:hint="eastAsia" w:ascii="宋体" w:hAnsi="宋体" w:cs="宋体"/>
                <w:b/>
                <w:bCs/>
                <w:color w:val="auto"/>
                <w:kern w:val="0"/>
                <w:sz w:val="20"/>
                <w:szCs w:val="20"/>
                <w:lang w:val="en-US" w:eastAsia="zh-CN"/>
              </w:rPr>
              <w:t>/</w:t>
            </w:r>
          </w:p>
          <w:p w14:paraId="2DC6C5C6">
            <w:pPr>
              <w:jc w:val="center"/>
              <w:rPr>
                <w:rFonts w:hint="eastAsia" w:ascii="宋体" w:hAnsi="宋体" w:cs="宋体"/>
                <w:color w:val="auto"/>
                <w:kern w:val="0"/>
                <w:sz w:val="20"/>
                <w:szCs w:val="20"/>
              </w:rPr>
            </w:pPr>
            <w:r>
              <w:rPr>
                <w:rFonts w:ascii="宋体" w:hAnsi="宋体" w:cs="宋体"/>
                <w:color w:val="auto"/>
                <w:kern w:val="0"/>
                <w:sz w:val="20"/>
                <w:szCs w:val="20"/>
              </w:rPr>
              <w:t>CASTLE 3K</w:t>
            </w:r>
          </w:p>
        </w:tc>
        <w:tc>
          <w:tcPr>
            <w:tcW w:w="510" w:type="pct"/>
            <w:tcBorders>
              <w:top w:val="nil"/>
              <w:left w:val="nil"/>
              <w:bottom w:val="single" w:color="auto" w:sz="4" w:space="0"/>
              <w:right w:val="single" w:color="auto" w:sz="4" w:space="0"/>
            </w:tcBorders>
            <w:vAlign w:val="center"/>
          </w:tcPr>
          <w:p w14:paraId="3D9E11C0">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15" w:type="pct"/>
            <w:tcBorders>
              <w:top w:val="nil"/>
              <w:left w:val="nil"/>
              <w:bottom w:val="single" w:color="auto" w:sz="4" w:space="0"/>
              <w:right w:val="single" w:color="auto" w:sz="4" w:space="0"/>
            </w:tcBorders>
            <w:vAlign w:val="center"/>
          </w:tcPr>
          <w:p w14:paraId="741BBDE6">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5</w:t>
            </w:r>
          </w:p>
        </w:tc>
        <w:tc>
          <w:tcPr>
            <w:tcW w:w="410" w:type="pct"/>
            <w:tcBorders>
              <w:top w:val="nil"/>
              <w:left w:val="nil"/>
              <w:bottom w:val="single" w:color="auto" w:sz="4" w:space="0"/>
              <w:right w:val="single" w:color="auto" w:sz="4" w:space="0"/>
            </w:tcBorders>
            <w:vAlign w:val="center"/>
          </w:tcPr>
          <w:p w14:paraId="675127E0">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2F739803">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009B8A8D">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5F3664D4">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08964EEC">
            <w:pPr>
              <w:jc w:val="center"/>
              <w:rPr>
                <w:rFonts w:hint="eastAsia" w:ascii="宋体" w:hAnsi="宋体" w:cs="宋体"/>
                <w:color w:val="auto"/>
                <w:kern w:val="0"/>
                <w:sz w:val="20"/>
                <w:szCs w:val="20"/>
              </w:rPr>
            </w:pPr>
            <w:r>
              <w:rPr>
                <w:rFonts w:ascii="宋体" w:hAnsi="宋体" w:cs="宋体"/>
                <w:color w:val="auto"/>
                <w:kern w:val="0"/>
                <w:sz w:val="20"/>
                <w:szCs w:val="20"/>
              </w:rPr>
              <w:t>5</w:t>
            </w:r>
          </w:p>
        </w:tc>
        <w:tc>
          <w:tcPr>
            <w:tcW w:w="716" w:type="pct"/>
            <w:tcBorders>
              <w:top w:val="nil"/>
              <w:left w:val="nil"/>
              <w:bottom w:val="single" w:color="auto" w:sz="4" w:space="0"/>
              <w:right w:val="single" w:color="auto" w:sz="4" w:space="0"/>
            </w:tcBorders>
            <w:vAlign w:val="center"/>
          </w:tcPr>
          <w:p w14:paraId="095E7BE5">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08C3B099">
            <w:pPr>
              <w:jc w:val="center"/>
              <w:rPr>
                <w:rFonts w:hint="eastAsia" w:ascii="宋体" w:hAnsi="宋体" w:cs="宋体"/>
                <w:color w:val="auto"/>
                <w:kern w:val="0"/>
                <w:sz w:val="20"/>
                <w:szCs w:val="20"/>
              </w:rPr>
            </w:pPr>
            <w:r>
              <w:rPr>
                <w:rFonts w:ascii="宋体" w:hAnsi="宋体" w:cs="宋体"/>
                <w:color w:val="auto"/>
                <w:kern w:val="0"/>
                <w:sz w:val="20"/>
                <w:szCs w:val="20"/>
              </w:rPr>
              <w:t>USASUNTEK</w:t>
            </w:r>
            <w:r>
              <w:rPr>
                <w:rFonts w:hint="eastAsia" w:ascii="宋体" w:hAnsi="宋体" w:cs="宋体"/>
                <w:b/>
                <w:bCs/>
                <w:color w:val="auto"/>
                <w:kern w:val="0"/>
                <w:sz w:val="20"/>
                <w:szCs w:val="20"/>
                <w:lang w:val="en-US" w:eastAsia="zh-CN"/>
              </w:rPr>
              <w:t>/</w:t>
            </w:r>
          </w:p>
          <w:p w14:paraId="565A9E18">
            <w:pPr>
              <w:jc w:val="center"/>
              <w:rPr>
                <w:rFonts w:hint="eastAsia" w:ascii="宋体" w:hAnsi="宋体" w:cs="宋体"/>
                <w:color w:val="auto"/>
                <w:kern w:val="0"/>
                <w:sz w:val="20"/>
                <w:szCs w:val="20"/>
              </w:rPr>
            </w:pPr>
            <w:r>
              <w:rPr>
                <w:rFonts w:ascii="宋体" w:hAnsi="宋体" w:cs="宋体"/>
                <w:color w:val="auto"/>
                <w:kern w:val="0"/>
                <w:sz w:val="20"/>
                <w:szCs w:val="20"/>
              </w:rPr>
              <w:t>UPS-3KVA</w:t>
            </w:r>
          </w:p>
        </w:tc>
        <w:tc>
          <w:tcPr>
            <w:tcW w:w="510" w:type="pct"/>
            <w:tcBorders>
              <w:top w:val="nil"/>
              <w:left w:val="nil"/>
              <w:bottom w:val="single" w:color="auto" w:sz="4" w:space="0"/>
              <w:right w:val="single" w:color="auto" w:sz="4" w:space="0"/>
            </w:tcBorders>
            <w:vAlign w:val="center"/>
          </w:tcPr>
          <w:p w14:paraId="6D6FE79E">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15" w:type="pct"/>
            <w:tcBorders>
              <w:top w:val="nil"/>
              <w:left w:val="nil"/>
              <w:bottom w:val="single" w:color="auto" w:sz="4" w:space="0"/>
              <w:right w:val="single" w:color="auto" w:sz="4" w:space="0"/>
            </w:tcBorders>
            <w:vAlign w:val="center"/>
          </w:tcPr>
          <w:p w14:paraId="79157DA0">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48814C40">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23570719">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5CB8075F">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02FFEFE6">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2E60B106">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6</w:t>
            </w:r>
          </w:p>
        </w:tc>
        <w:tc>
          <w:tcPr>
            <w:tcW w:w="716" w:type="pct"/>
            <w:tcBorders>
              <w:top w:val="nil"/>
              <w:left w:val="nil"/>
              <w:bottom w:val="single" w:color="auto" w:sz="4" w:space="0"/>
              <w:right w:val="single" w:color="auto" w:sz="4" w:space="0"/>
            </w:tcBorders>
            <w:vAlign w:val="center"/>
          </w:tcPr>
          <w:p w14:paraId="4E740BE5">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762A4270">
            <w:pPr>
              <w:jc w:val="center"/>
              <w:rPr>
                <w:rFonts w:hint="eastAsia" w:ascii="宋体" w:hAnsi="宋体" w:cs="宋体"/>
                <w:color w:val="auto"/>
                <w:kern w:val="0"/>
                <w:sz w:val="20"/>
                <w:szCs w:val="20"/>
              </w:rPr>
            </w:pPr>
            <w:r>
              <w:rPr>
                <w:rFonts w:ascii="宋体" w:hAnsi="宋体" w:cs="宋体"/>
                <w:color w:val="auto"/>
                <w:kern w:val="0"/>
                <w:sz w:val="20"/>
                <w:szCs w:val="20"/>
              </w:rPr>
              <w:t>珠海山特</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C3K</w:t>
            </w:r>
          </w:p>
        </w:tc>
        <w:tc>
          <w:tcPr>
            <w:tcW w:w="510" w:type="pct"/>
            <w:tcBorders>
              <w:top w:val="nil"/>
              <w:left w:val="nil"/>
              <w:bottom w:val="single" w:color="auto" w:sz="4" w:space="0"/>
              <w:right w:val="single" w:color="auto" w:sz="4" w:space="0"/>
            </w:tcBorders>
            <w:vAlign w:val="center"/>
          </w:tcPr>
          <w:p w14:paraId="4E43B1A8">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15" w:type="pct"/>
            <w:tcBorders>
              <w:top w:val="nil"/>
              <w:left w:val="nil"/>
              <w:bottom w:val="single" w:color="auto" w:sz="4" w:space="0"/>
              <w:right w:val="single" w:color="auto" w:sz="4" w:space="0"/>
            </w:tcBorders>
            <w:vAlign w:val="center"/>
          </w:tcPr>
          <w:p w14:paraId="16035453">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18C6A2E9">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1764854F">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065AF82D">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432FC2F1">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120BE48A">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7</w:t>
            </w:r>
          </w:p>
        </w:tc>
        <w:tc>
          <w:tcPr>
            <w:tcW w:w="716" w:type="pct"/>
            <w:tcBorders>
              <w:top w:val="nil"/>
              <w:left w:val="nil"/>
              <w:bottom w:val="single" w:color="auto" w:sz="4" w:space="0"/>
              <w:right w:val="single" w:color="auto" w:sz="4" w:space="0"/>
            </w:tcBorders>
            <w:vAlign w:val="center"/>
          </w:tcPr>
          <w:p w14:paraId="6D4B3E4C">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2FC1CBD4">
            <w:pPr>
              <w:jc w:val="center"/>
              <w:rPr>
                <w:rFonts w:hint="eastAsia" w:ascii="宋体" w:hAnsi="宋体" w:cs="宋体"/>
                <w:color w:val="auto"/>
                <w:kern w:val="0"/>
                <w:sz w:val="20"/>
                <w:szCs w:val="20"/>
              </w:rPr>
            </w:pPr>
            <w:r>
              <w:rPr>
                <w:rFonts w:ascii="宋体" w:hAnsi="宋体" w:cs="宋体"/>
                <w:color w:val="auto"/>
                <w:kern w:val="0"/>
                <w:sz w:val="20"/>
                <w:szCs w:val="20"/>
              </w:rPr>
              <w:t>YITENSANTE</w:t>
            </w:r>
            <w:r>
              <w:rPr>
                <w:rFonts w:hint="eastAsia" w:ascii="宋体" w:hAnsi="宋体" w:cs="宋体"/>
                <w:b/>
                <w:bCs/>
                <w:color w:val="auto"/>
                <w:kern w:val="0"/>
                <w:sz w:val="20"/>
                <w:szCs w:val="20"/>
                <w:lang w:val="en-US" w:eastAsia="zh-CN"/>
              </w:rPr>
              <w:t>/</w:t>
            </w:r>
          </w:p>
        </w:tc>
        <w:tc>
          <w:tcPr>
            <w:tcW w:w="510" w:type="pct"/>
            <w:tcBorders>
              <w:top w:val="nil"/>
              <w:left w:val="nil"/>
              <w:bottom w:val="single" w:color="auto" w:sz="4" w:space="0"/>
              <w:right w:val="single" w:color="auto" w:sz="4" w:space="0"/>
            </w:tcBorders>
            <w:vAlign w:val="center"/>
          </w:tcPr>
          <w:p w14:paraId="38B53EFC">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15" w:type="pct"/>
            <w:tcBorders>
              <w:top w:val="nil"/>
              <w:left w:val="nil"/>
              <w:bottom w:val="single" w:color="auto" w:sz="4" w:space="0"/>
              <w:right w:val="single" w:color="auto" w:sz="4" w:space="0"/>
            </w:tcBorders>
            <w:vAlign w:val="center"/>
          </w:tcPr>
          <w:p w14:paraId="1C3E2184">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169881DF">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73BB1556">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6B2E6F76">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17ADC45F">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27B2DD82">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8</w:t>
            </w:r>
          </w:p>
        </w:tc>
        <w:tc>
          <w:tcPr>
            <w:tcW w:w="716" w:type="pct"/>
            <w:tcBorders>
              <w:top w:val="nil"/>
              <w:left w:val="nil"/>
              <w:bottom w:val="single" w:color="auto" w:sz="4" w:space="0"/>
              <w:right w:val="single" w:color="auto" w:sz="4" w:space="0"/>
            </w:tcBorders>
            <w:vAlign w:val="center"/>
          </w:tcPr>
          <w:p w14:paraId="13E87CE0">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590B5D23">
            <w:pPr>
              <w:jc w:val="center"/>
              <w:rPr>
                <w:rFonts w:hint="eastAsia" w:ascii="宋体" w:hAnsi="宋体" w:cs="宋体"/>
                <w:color w:val="auto"/>
                <w:kern w:val="0"/>
                <w:sz w:val="20"/>
                <w:szCs w:val="20"/>
              </w:rPr>
            </w:pPr>
            <w:r>
              <w:rPr>
                <w:rFonts w:ascii="宋体" w:hAnsi="宋体" w:cs="宋体"/>
                <w:color w:val="auto"/>
                <w:kern w:val="0"/>
                <w:sz w:val="20"/>
                <w:szCs w:val="20"/>
              </w:rPr>
              <w:t>SANTAK</w:t>
            </w:r>
            <w:r>
              <w:rPr>
                <w:rFonts w:hint="eastAsia" w:ascii="宋体" w:hAnsi="宋体" w:cs="宋体"/>
                <w:b/>
                <w:bCs/>
                <w:color w:val="auto"/>
                <w:kern w:val="0"/>
                <w:sz w:val="20"/>
                <w:szCs w:val="20"/>
                <w:lang w:val="en-US" w:eastAsia="zh-CN"/>
              </w:rPr>
              <w:t>/</w:t>
            </w:r>
          </w:p>
          <w:p w14:paraId="2400F7A9">
            <w:pPr>
              <w:jc w:val="center"/>
              <w:rPr>
                <w:rFonts w:hint="eastAsia" w:ascii="宋体" w:hAnsi="宋体" w:cs="宋体"/>
                <w:color w:val="auto"/>
                <w:kern w:val="0"/>
                <w:sz w:val="20"/>
                <w:szCs w:val="20"/>
              </w:rPr>
            </w:pPr>
            <w:r>
              <w:rPr>
                <w:rFonts w:ascii="宋体" w:hAnsi="宋体" w:cs="宋体"/>
                <w:color w:val="auto"/>
                <w:kern w:val="0"/>
                <w:sz w:val="20"/>
                <w:szCs w:val="20"/>
              </w:rPr>
              <w:t>CASTLE 6KS</w:t>
            </w:r>
          </w:p>
        </w:tc>
        <w:tc>
          <w:tcPr>
            <w:tcW w:w="510" w:type="pct"/>
            <w:tcBorders>
              <w:top w:val="nil"/>
              <w:left w:val="nil"/>
              <w:bottom w:val="single" w:color="auto" w:sz="4" w:space="0"/>
              <w:right w:val="single" w:color="auto" w:sz="4" w:space="0"/>
            </w:tcBorders>
            <w:vAlign w:val="center"/>
          </w:tcPr>
          <w:p w14:paraId="5429D01B">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15" w:type="pct"/>
            <w:tcBorders>
              <w:top w:val="nil"/>
              <w:left w:val="nil"/>
              <w:bottom w:val="single" w:color="auto" w:sz="4" w:space="0"/>
              <w:right w:val="single" w:color="auto" w:sz="4" w:space="0"/>
            </w:tcBorders>
            <w:vAlign w:val="center"/>
          </w:tcPr>
          <w:p w14:paraId="6321811C">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2</w:t>
            </w:r>
          </w:p>
        </w:tc>
        <w:tc>
          <w:tcPr>
            <w:tcW w:w="410" w:type="pct"/>
            <w:tcBorders>
              <w:top w:val="nil"/>
              <w:left w:val="nil"/>
              <w:bottom w:val="single" w:color="auto" w:sz="4" w:space="0"/>
              <w:right w:val="single" w:color="auto" w:sz="4" w:space="0"/>
            </w:tcBorders>
            <w:vAlign w:val="center"/>
          </w:tcPr>
          <w:p w14:paraId="1762FF31">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4BE4C37B">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222C26DE">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79B80CFB">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74F787E2">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9</w:t>
            </w:r>
          </w:p>
        </w:tc>
        <w:tc>
          <w:tcPr>
            <w:tcW w:w="716" w:type="pct"/>
            <w:tcBorders>
              <w:top w:val="nil"/>
              <w:left w:val="nil"/>
              <w:bottom w:val="single" w:color="auto" w:sz="4" w:space="0"/>
              <w:right w:val="single" w:color="auto" w:sz="4" w:space="0"/>
            </w:tcBorders>
            <w:vAlign w:val="center"/>
          </w:tcPr>
          <w:p w14:paraId="5724DC57">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13B081C7">
            <w:pPr>
              <w:jc w:val="center"/>
              <w:rPr>
                <w:rFonts w:hint="eastAsia" w:ascii="宋体" w:hAnsi="宋体" w:cs="宋体"/>
                <w:color w:val="auto"/>
                <w:kern w:val="0"/>
                <w:sz w:val="20"/>
                <w:szCs w:val="20"/>
              </w:rPr>
            </w:pPr>
            <w:r>
              <w:rPr>
                <w:rFonts w:ascii="宋体" w:hAnsi="宋体" w:cs="宋体"/>
                <w:color w:val="auto"/>
                <w:kern w:val="0"/>
                <w:sz w:val="20"/>
                <w:szCs w:val="20"/>
              </w:rPr>
              <w:t>珠海山特</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C6KVA</w:t>
            </w:r>
          </w:p>
        </w:tc>
        <w:tc>
          <w:tcPr>
            <w:tcW w:w="510" w:type="pct"/>
            <w:tcBorders>
              <w:top w:val="nil"/>
              <w:left w:val="nil"/>
              <w:bottom w:val="single" w:color="auto" w:sz="4" w:space="0"/>
              <w:right w:val="single" w:color="auto" w:sz="4" w:space="0"/>
            </w:tcBorders>
            <w:vAlign w:val="center"/>
          </w:tcPr>
          <w:p w14:paraId="756F5AD3">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15" w:type="pct"/>
            <w:tcBorders>
              <w:top w:val="nil"/>
              <w:left w:val="nil"/>
              <w:bottom w:val="single" w:color="auto" w:sz="4" w:space="0"/>
              <w:right w:val="single" w:color="auto" w:sz="4" w:space="0"/>
            </w:tcBorders>
            <w:vAlign w:val="center"/>
          </w:tcPr>
          <w:p w14:paraId="4BFC3EF2">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2707B224">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6D49DBF4">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4588076B">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7CD37F6A">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24D6E29C">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10</w:t>
            </w:r>
          </w:p>
        </w:tc>
        <w:tc>
          <w:tcPr>
            <w:tcW w:w="716" w:type="pct"/>
            <w:tcBorders>
              <w:top w:val="nil"/>
              <w:left w:val="nil"/>
              <w:bottom w:val="single" w:color="auto" w:sz="4" w:space="0"/>
              <w:right w:val="single" w:color="auto" w:sz="4" w:space="0"/>
            </w:tcBorders>
            <w:vAlign w:val="center"/>
          </w:tcPr>
          <w:p w14:paraId="62C04406">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35759EC9">
            <w:pPr>
              <w:jc w:val="center"/>
              <w:rPr>
                <w:rFonts w:hint="eastAsia" w:ascii="宋体" w:hAnsi="宋体" w:cs="宋体"/>
                <w:color w:val="auto"/>
                <w:kern w:val="0"/>
                <w:sz w:val="20"/>
                <w:szCs w:val="20"/>
              </w:rPr>
            </w:pPr>
            <w:r>
              <w:rPr>
                <w:rFonts w:ascii="宋体" w:hAnsi="宋体" w:cs="宋体"/>
                <w:color w:val="auto"/>
                <w:kern w:val="0"/>
                <w:sz w:val="20"/>
                <w:szCs w:val="20"/>
              </w:rPr>
              <w:t>SANTAK</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CASTLE 6K</w:t>
            </w:r>
          </w:p>
        </w:tc>
        <w:tc>
          <w:tcPr>
            <w:tcW w:w="510" w:type="pct"/>
            <w:tcBorders>
              <w:top w:val="nil"/>
              <w:left w:val="nil"/>
              <w:bottom w:val="single" w:color="auto" w:sz="4" w:space="0"/>
              <w:right w:val="single" w:color="auto" w:sz="4" w:space="0"/>
            </w:tcBorders>
            <w:vAlign w:val="center"/>
          </w:tcPr>
          <w:p w14:paraId="7C594D8C">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15" w:type="pct"/>
            <w:tcBorders>
              <w:top w:val="nil"/>
              <w:left w:val="nil"/>
              <w:bottom w:val="single" w:color="auto" w:sz="4" w:space="0"/>
              <w:right w:val="single" w:color="auto" w:sz="4" w:space="0"/>
            </w:tcBorders>
            <w:vAlign w:val="center"/>
          </w:tcPr>
          <w:p w14:paraId="0900ED79">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03A2E6F2">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1B8276EE">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771957F5">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7F45DED7">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58CC131F">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11</w:t>
            </w:r>
          </w:p>
        </w:tc>
        <w:tc>
          <w:tcPr>
            <w:tcW w:w="716" w:type="pct"/>
            <w:tcBorders>
              <w:top w:val="nil"/>
              <w:left w:val="nil"/>
              <w:bottom w:val="single" w:color="auto" w:sz="4" w:space="0"/>
              <w:right w:val="single" w:color="auto" w:sz="4" w:space="0"/>
            </w:tcBorders>
            <w:vAlign w:val="center"/>
          </w:tcPr>
          <w:p w14:paraId="280671CB">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5E8A703B">
            <w:pPr>
              <w:jc w:val="center"/>
              <w:rPr>
                <w:rFonts w:hint="eastAsia" w:ascii="宋体" w:hAnsi="宋体" w:cs="宋体"/>
                <w:color w:val="auto"/>
                <w:kern w:val="0"/>
                <w:sz w:val="20"/>
                <w:szCs w:val="20"/>
              </w:rPr>
            </w:pPr>
            <w:r>
              <w:rPr>
                <w:rFonts w:ascii="宋体" w:hAnsi="宋体" w:cs="宋体"/>
                <w:color w:val="auto"/>
                <w:kern w:val="0"/>
                <w:sz w:val="20"/>
                <w:szCs w:val="20"/>
              </w:rPr>
              <w:t>商宇</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HP1106B</w:t>
            </w:r>
          </w:p>
        </w:tc>
        <w:tc>
          <w:tcPr>
            <w:tcW w:w="510" w:type="pct"/>
            <w:tcBorders>
              <w:top w:val="nil"/>
              <w:left w:val="nil"/>
              <w:bottom w:val="single" w:color="auto" w:sz="4" w:space="0"/>
              <w:right w:val="single" w:color="auto" w:sz="4" w:space="0"/>
            </w:tcBorders>
            <w:vAlign w:val="center"/>
          </w:tcPr>
          <w:p w14:paraId="000069BE">
            <w:pPr>
              <w:jc w:val="center"/>
              <w:rPr>
                <w:rFonts w:hint="eastAsia" w:ascii="宋体" w:hAnsi="宋体" w:cs="宋体"/>
                <w:color w:val="auto"/>
                <w:kern w:val="0"/>
                <w:sz w:val="20"/>
                <w:szCs w:val="20"/>
              </w:rPr>
            </w:pPr>
            <w:r>
              <w:rPr>
                <w:rFonts w:ascii="宋体" w:hAnsi="宋体" w:cs="宋体"/>
                <w:color w:val="auto"/>
                <w:kern w:val="0"/>
                <w:sz w:val="20"/>
                <w:szCs w:val="20"/>
              </w:rPr>
              <w:t>6kVA</w:t>
            </w:r>
          </w:p>
        </w:tc>
        <w:tc>
          <w:tcPr>
            <w:tcW w:w="415" w:type="pct"/>
            <w:tcBorders>
              <w:top w:val="nil"/>
              <w:left w:val="nil"/>
              <w:bottom w:val="single" w:color="auto" w:sz="4" w:space="0"/>
              <w:right w:val="single" w:color="auto" w:sz="4" w:space="0"/>
            </w:tcBorders>
            <w:vAlign w:val="center"/>
          </w:tcPr>
          <w:p w14:paraId="2AE55D7D">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5</w:t>
            </w:r>
          </w:p>
        </w:tc>
        <w:tc>
          <w:tcPr>
            <w:tcW w:w="410" w:type="pct"/>
            <w:tcBorders>
              <w:top w:val="nil"/>
              <w:left w:val="nil"/>
              <w:bottom w:val="single" w:color="auto" w:sz="4" w:space="0"/>
              <w:right w:val="single" w:color="auto" w:sz="4" w:space="0"/>
            </w:tcBorders>
            <w:vAlign w:val="center"/>
          </w:tcPr>
          <w:p w14:paraId="3C40587B">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0B8F46AC">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1296DBC0">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22389514">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631C2924">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12</w:t>
            </w:r>
          </w:p>
        </w:tc>
        <w:tc>
          <w:tcPr>
            <w:tcW w:w="716" w:type="pct"/>
            <w:tcBorders>
              <w:top w:val="nil"/>
              <w:left w:val="nil"/>
              <w:bottom w:val="single" w:color="auto" w:sz="4" w:space="0"/>
              <w:right w:val="single" w:color="auto" w:sz="4" w:space="0"/>
            </w:tcBorders>
            <w:vAlign w:val="center"/>
          </w:tcPr>
          <w:p w14:paraId="4A6324F7">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5A5F09DB">
            <w:pPr>
              <w:jc w:val="center"/>
              <w:rPr>
                <w:rFonts w:hint="eastAsia" w:ascii="宋体" w:hAnsi="宋体" w:cs="宋体"/>
                <w:color w:val="auto"/>
                <w:kern w:val="0"/>
                <w:sz w:val="20"/>
                <w:szCs w:val="20"/>
              </w:rPr>
            </w:pPr>
            <w:r>
              <w:rPr>
                <w:rFonts w:ascii="宋体" w:hAnsi="宋体" w:cs="宋体"/>
                <w:color w:val="auto"/>
                <w:kern w:val="0"/>
                <w:sz w:val="20"/>
                <w:szCs w:val="20"/>
              </w:rPr>
              <w:t>商宇</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HP1110H</w:t>
            </w:r>
          </w:p>
        </w:tc>
        <w:tc>
          <w:tcPr>
            <w:tcW w:w="510" w:type="pct"/>
            <w:tcBorders>
              <w:top w:val="nil"/>
              <w:left w:val="nil"/>
              <w:bottom w:val="single" w:color="auto" w:sz="4" w:space="0"/>
              <w:right w:val="single" w:color="auto" w:sz="4" w:space="0"/>
            </w:tcBorders>
            <w:vAlign w:val="center"/>
          </w:tcPr>
          <w:p w14:paraId="0B09EA08">
            <w:pPr>
              <w:jc w:val="center"/>
              <w:rPr>
                <w:rFonts w:hint="eastAsia" w:ascii="宋体" w:hAnsi="宋体" w:cs="宋体"/>
                <w:color w:val="auto"/>
                <w:kern w:val="0"/>
                <w:sz w:val="20"/>
                <w:szCs w:val="20"/>
              </w:rPr>
            </w:pPr>
            <w:r>
              <w:rPr>
                <w:rFonts w:ascii="宋体" w:hAnsi="宋体" w:cs="宋体"/>
                <w:color w:val="auto"/>
                <w:kern w:val="0"/>
                <w:sz w:val="20"/>
                <w:szCs w:val="20"/>
              </w:rPr>
              <w:t>10kVA</w:t>
            </w:r>
          </w:p>
        </w:tc>
        <w:tc>
          <w:tcPr>
            <w:tcW w:w="415" w:type="pct"/>
            <w:tcBorders>
              <w:top w:val="nil"/>
              <w:left w:val="nil"/>
              <w:bottom w:val="single" w:color="auto" w:sz="4" w:space="0"/>
              <w:right w:val="single" w:color="auto" w:sz="4" w:space="0"/>
            </w:tcBorders>
            <w:vAlign w:val="center"/>
          </w:tcPr>
          <w:p w14:paraId="1663F5B9">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13D67242">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24E9FC5C">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1" w:type="pct"/>
            <w:tcBorders>
              <w:top w:val="nil"/>
              <w:left w:val="nil"/>
              <w:bottom w:val="single" w:color="auto" w:sz="4" w:space="0"/>
              <w:right w:val="single" w:color="auto" w:sz="4" w:space="0"/>
            </w:tcBorders>
            <w:noWrap/>
            <w:vAlign w:val="center"/>
          </w:tcPr>
          <w:p w14:paraId="3F83199B">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18764F06">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6FBBF54F">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13</w:t>
            </w:r>
          </w:p>
        </w:tc>
        <w:tc>
          <w:tcPr>
            <w:tcW w:w="716" w:type="pct"/>
            <w:tcBorders>
              <w:top w:val="nil"/>
              <w:left w:val="nil"/>
              <w:bottom w:val="single" w:color="auto" w:sz="4" w:space="0"/>
              <w:right w:val="single" w:color="auto" w:sz="4" w:space="0"/>
            </w:tcBorders>
            <w:vAlign w:val="center"/>
          </w:tcPr>
          <w:p w14:paraId="18BEB7C3">
            <w:pPr>
              <w:jc w:val="center"/>
              <w:rPr>
                <w:rFonts w:hint="eastAsia" w:ascii="宋体" w:hAnsi="宋体" w:cs="宋体"/>
                <w:color w:val="auto"/>
                <w:kern w:val="0"/>
                <w:sz w:val="20"/>
                <w:szCs w:val="20"/>
              </w:rPr>
            </w:pPr>
            <w:r>
              <w:rPr>
                <w:rFonts w:ascii="宋体" w:hAnsi="宋体" w:cs="宋体"/>
                <w:color w:val="auto"/>
                <w:kern w:val="0"/>
                <w:sz w:val="20"/>
                <w:szCs w:val="20"/>
              </w:rPr>
              <w:t>急诊</w:t>
            </w:r>
          </w:p>
        </w:tc>
        <w:tc>
          <w:tcPr>
            <w:tcW w:w="1063" w:type="pct"/>
            <w:tcBorders>
              <w:top w:val="nil"/>
              <w:left w:val="nil"/>
              <w:bottom w:val="single" w:color="auto" w:sz="4" w:space="0"/>
              <w:right w:val="single" w:color="auto" w:sz="4" w:space="0"/>
            </w:tcBorders>
            <w:vAlign w:val="center"/>
          </w:tcPr>
          <w:p w14:paraId="7570E8E4">
            <w:pPr>
              <w:jc w:val="center"/>
              <w:rPr>
                <w:rFonts w:hint="eastAsia" w:ascii="宋体" w:hAnsi="宋体" w:cs="宋体"/>
                <w:color w:val="auto"/>
                <w:kern w:val="0"/>
                <w:sz w:val="20"/>
                <w:szCs w:val="20"/>
              </w:rPr>
            </w:pPr>
            <w:r>
              <w:rPr>
                <w:rFonts w:ascii="宋体" w:hAnsi="宋体" w:cs="宋体"/>
                <w:color w:val="auto"/>
                <w:kern w:val="0"/>
                <w:sz w:val="20"/>
                <w:szCs w:val="20"/>
              </w:rPr>
              <w:t>KSTAR</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GP810H</w:t>
            </w:r>
          </w:p>
        </w:tc>
        <w:tc>
          <w:tcPr>
            <w:tcW w:w="510" w:type="pct"/>
            <w:tcBorders>
              <w:top w:val="nil"/>
              <w:left w:val="nil"/>
              <w:bottom w:val="single" w:color="auto" w:sz="4" w:space="0"/>
              <w:right w:val="single" w:color="auto" w:sz="4" w:space="0"/>
            </w:tcBorders>
            <w:vAlign w:val="center"/>
          </w:tcPr>
          <w:p w14:paraId="07A357E9">
            <w:pPr>
              <w:jc w:val="center"/>
              <w:rPr>
                <w:rFonts w:hint="eastAsia" w:ascii="宋体" w:hAnsi="宋体" w:cs="宋体"/>
                <w:color w:val="auto"/>
                <w:kern w:val="0"/>
                <w:sz w:val="20"/>
                <w:szCs w:val="20"/>
              </w:rPr>
            </w:pPr>
            <w:r>
              <w:rPr>
                <w:rFonts w:ascii="宋体" w:hAnsi="宋体" w:cs="宋体"/>
                <w:color w:val="auto"/>
                <w:kern w:val="0"/>
                <w:sz w:val="20"/>
                <w:szCs w:val="20"/>
              </w:rPr>
              <w:t>10kVA</w:t>
            </w:r>
          </w:p>
        </w:tc>
        <w:tc>
          <w:tcPr>
            <w:tcW w:w="415" w:type="pct"/>
            <w:tcBorders>
              <w:top w:val="nil"/>
              <w:left w:val="nil"/>
              <w:bottom w:val="single" w:color="auto" w:sz="4" w:space="0"/>
              <w:right w:val="single" w:color="auto" w:sz="4" w:space="0"/>
            </w:tcBorders>
            <w:vAlign w:val="center"/>
          </w:tcPr>
          <w:p w14:paraId="20703A79">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0C7FE99C">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2231BB3F">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68E934DA">
            <w:pPr>
              <w:jc w:val="center"/>
              <w:rPr>
                <w:rFonts w:hint="eastAsia" w:ascii="宋体" w:hAnsi="宋体" w:cs="宋体"/>
                <w:color w:val="auto"/>
                <w:kern w:val="0"/>
                <w:sz w:val="20"/>
                <w:szCs w:val="20"/>
              </w:rPr>
            </w:pPr>
          </w:p>
        </w:tc>
      </w:tr>
      <w:tr w14:paraId="2B996AC1">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vAlign w:val="center"/>
          </w:tcPr>
          <w:p w14:paraId="0DC24F0E">
            <w:pPr>
              <w:jc w:val="center"/>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14</w:t>
            </w:r>
          </w:p>
        </w:tc>
        <w:tc>
          <w:tcPr>
            <w:tcW w:w="716" w:type="pct"/>
            <w:tcBorders>
              <w:top w:val="nil"/>
              <w:left w:val="nil"/>
              <w:bottom w:val="single" w:color="auto" w:sz="4" w:space="0"/>
              <w:right w:val="single" w:color="auto" w:sz="4" w:space="0"/>
            </w:tcBorders>
            <w:vAlign w:val="center"/>
          </w:tcPr>
          <w:p w14:paraId="725F9690">
            <w:pPr>
              <w:jc w:val="center"/>
              <w:rPr>
                <w:rFonts w:hint="eastAsia" w:ascii="宋体" w:hAnsi="宋体" w:cs="宋体"/>
                <w:color w:val="auto"/>
                <w:kern w:val="0"/>
                <w:sz w:val="20"/>
                <w:szCs w:val="20"/>
              </w:rPr>
            </w:pPr>
            <w:r>
              <w:rPr>
                <w:rFonts w:ascii="宋体" w:hAnsi="宋体" w:cs="宋体"/>
                <w:color w:val="auto"/>
                <w:kern w:val="0"/>
                <w:sz w:val="20"/>
                <w:szCs w:val="20"/>
              </w:rPr>
              <w:t>医学检验科</w:t>
            </w:r>
          </w:p>
        </w:tc>
        <w:tc>
          <w:tcPr>
            <w:tcW w:w="1063" w:type="pct"/>
            <w:tcBorders>
              <w:top w:val="nil"/>
              <w:left w:val="nil"/>
              <w:bottom w:val="single" w:color="auto" w:sz="4" w:space="0"/>
              <w:right w:val="single" w:color="auto" w:sz="4" w:space="0"/>
            </w:tcBorders>
            <w:vAlign w:val="center"/>
          </w:tcPr>
          <w:p w14:paraId="5EDE0171">
            <w:pPr>
              <w:jc w:val="center"/>
              <w:rPr>
                <w:rFonts w:hint="eastAsia" w:ascii="宋体" w:hAnsi="宋体" w:cs="宋体"/>
                <w:color w:val="auto"/>
                <w:kern w:val="0"/>
                <w:sz w:val="20"/>
                <w:szCs w:val="20"/>
              </w:rPr>
            </w:pPr>
            <w:r>
              <w:rPr>
                <w:rFonts w:ascii="宋体" w:hAnsi="宋体" w:cs="宋体"/>
                <w:color w:val="auto"/>
                <w:kern w:val="0"/>
                <w:sz w:val="20"/>
                <w:szCs w:val="20"/>
              </w:rPr>
              <w:t>商宇</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HP33100H</w:t>
            </w:r>
          </w:p>
        </w:tc>
        <w:tc>
          <w:tcPr>
            <w:tcW w:w="510" w:type="pct"/>
            <w:tcBorders>
              <w:top w:val="nil"/>
              <w:left w:val="nil"/>
              <w:bottom w:val="single" w:color="auto" w:sz="4" w:space="0"/>
              <w:right w:val="single" w:color="auto" w:sz="4" w:space="0"/>
            </w:tcBorders>
            <w:vAlign w:val="center"/>
          </w:tcPr>
          <w:p w14:paraId="05EA4789">
            <w:pPr>
              <w:jc w:val="center"/>
              <w:rPr>
                <w:rFonts w:hint="eastAsia" w:ascii="宋体" w:hAnsi="宋体" w:cs="宋体"/>
                <w:color w:val="auto"/>
                <w:kern w:val="0"/>
                <w:sz w:val="20"/>
                <w:szCs w:val="20"/>
              </w:rPr>
            </w:pPr>
            <w:r>
              <w:rPr>
                <w:rFonts w:ascii="宋体" w:hAnsi="宋体" w:cs="宋体"/>
                <w:color w:val="auto"/>
                <w:kern w:val="0"/>
                <w:sz w:val="20"/>
                <w:szCs w:val="20"/>
              </w:rPr>
              <w:t>100kVA</w:t>
            </w:r>
          </w:p>
        </w:tc>
        <w:tc>
          <w:tcPr>
            <w:tcW w:w="415" w:type="pct"/>
            <w:tcBorders>
              <w:top w:val="nil"/>
              <w:left w:val="nil"/>
              <w:bottom w:val="single" w:color="auto" w:sz="4" w:space="0"/>
              <w:right w:val="single" w:color="auto" w:sz="4" w:space="0"/>
            </w:tcBorders>
            <w:vAlign w:val="center"/>
          </w:tcPr>
          <w:p w14:paraId="07C71370">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7B4159CB">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151EC419">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5855B697">
            <w:pPr>
              <w:jc w:val="center"/>
              <w:rPr>
                <w:rFonts w:hint="eastAsia" w:ascii="宋体" w:hAnsi="宋体" w:cs="宋体"/>
                <w:color w:val="auto"/>
                <w:kern w:val="0"/>
                <w:sz w:val="20"/>
                <w:szCs w:val="20"/>
              </w:rPr>
            </w:pPr>
          </w:p>
        </w:tc>
      </w:tr>
      <w:tr w14:paraId="1AF5BAA5">
        <w:tblPrEx>
          <w:tblCellMar>
            <w:top w:w="0" w:type="dxa"/>
            <w:left w:w="108" w:type="dxa"/>
            <w:bottom w:w="0" w:type="dxa"/>
            <w:right w:w="108" w:type="dxa"/>
          </w:tblCellMar>
        </w:tblPrEx>
        <w:trPr>
          <w:trHeight w:val="350" w:hRule="atLeast"/>
        </w:trPr>
        <w:tc>
          <w:tcPr>
            <w:tcW w:w="5000" w:type="pct"/>
            <w:gridSpan w:val="8"/>
            <w:tcBorders>
              <w:top w:val="nil"/>
              <w:left w:val="single" w:color="auto" w:sz="4" w:space="0"/>
              <w:bottom w:val="single" w:color="auto" w:sz="4" w:space="0"/>
              <w:right w:val="single" w:color="auto" w:sz="4" w:space="0"/>
            </w:tcBorders>
            <w:noWrap/>
            <w:vAlign w:val="center"/>
          </w:tcPr>
          <w:p w14:paraId="73E75DA3">
            <w:pPr>
              <w:jc w:val="center"/>
              <w:rPr>
                <w:rFonts w:hint="eastAsia" w:ascii="宋体" w:hAnsi="宋体" w:cs="宋体" w:eastAsiaTheme="minorEastAsia"/>
                <w:color w:val="auto"/>
                <w:kern w:val="0"/>
                <w:sz w:val="20"/>
                <w:szCs w:val="20"/>
                <w:lang w:val="en-US" w:eastAsia="zh-CN"/>
              </w:rPr>
            </w:pPr>
            <w:r>
              <w:rPr>
                <w:rFonts w:hint="eastAsia" w:ascii="宋体" w:hAnsi="宋体"/>
                <w:b/>
                <w:bCs/>
                <w:color w:val="auto"/>
                <w:sz w:val="24"/>
                <w:lang w:val="en-US" w:eastAsia="zh-CN"/>
              </w:rPr>
              <w:t>后勤保障部</w:t>
            </w:r>
          </w:p>
        </w:tc>
      </w:tr>
      <w:tr w14:paraId="5651F5F9">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noWrap/>
            <w:vAlign w:val="center"/>
          </w:tcPr>
          <w:p w14:paraId="640E3606">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716" w:type="pct"/>
            <w:tcBorders>
              <w:top w:val="nil"/>
              <w:left w:val="nil"/>
              <w:bottom w:val="single" w:color="auto" w:sz="4" w:space="0"/>
              <w:right w:val="single" w:color="auto" w:sz="4" w:space="0"/>
            </w:tcBorders>
            <w:noWrap/>
            <w:vAlign w:val="center"/>
          </w:tcPr>
          <w:p w14:paraId="103B6CA2">
            <w:pPr>
              <w:jc w:val="center"/>
              <w:rPr>
                <w:rFonts w:hint="eastAsia" w:ascii="宋体" w:hAnsi="宋体" w:cs="宋体"/>
                <w:color w:val="auto"/>
                <w:kern w:val="0"/>
                <w:sz w:val="20"/>
                <w:szCs w:val="20"/>
              </w:rPr>
            </w:pPr>
            <w:r>
              <w:rPr>
                <w:rFonts w:ascii="宋体" w:hAnsi="宋体" w:cs="宋体"/>
                <w:color w:val="auto"/>
                <w:kern w:val="0"/>
                <w:sz w:val="20"/>
                <w:szCs w:val="20"/>
              </w:rPr>
              <w:t>钱塘后勤</w:t>
            </w:r>
          </w:p>
        </w:tc>
        <w:tc>
          <w:tcPr>
            <w:tcW w:w="1063" w:type="pct"/>
            <w:tcBorders>
              <w:top w:val="nil"/>
              <w:left w:val="nil"/>
              <w:bottom w:val="single" w:color="auto" w:sz="4" w:space="0"/>
              <w:right w:val="single" w:color="auto" w:sz="4" w:space="0"/>
            </w:tcBorders>
            <w:noWrap/>
            <w:vAlign w:val="center"/>
          </w:tcPr>
          <w:p w14:paraId="2738B87B">
            <w:pPr>
              <w:jc w:val="center"/>
              <w:rPr>
                <w:rFonts w:hint="eastAsia" w:ascii="宋体" w:hAnsi="宋体" w:cs="宋体"/>
                <w:color w:val="auto"/>
                <w:kern w:val="0"/>
                <w:sz w:val="20"/>
                <w:szCs w:val="20"/>
              </w:rPr>
            </w:pPr>
            <w:r>
              <w:rPr>
                <w:rFonts w:ascii="宋体" w:hAnsi="宋体" w:cs="宋体"/>
                <w:color w:val="auto"/>
                <w:kern w:val="0"/>
                <w:sz w:val="20"/>
                <w:szCs w:val="20"/>
              </w:rPr>
              <w:t>易事特</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EA9010H</w:t>
            </w:r>
          </w:p>
        </w:tc>
        <w:tc>
          <w:tcPr>
            <w:tcW w:w="510" w:type="pct"/>
            <w:tcBorders>
              <w:top w:val="nil"/>
              <w:left w:val="nil"/>
              <w:bottom w:val="single" w:color="auto" w:sz="4" w:space="0"/>
              <w:right w:val="single" w:color="auto" w:sz="4" w:space="0"/>
            </w:tcBorders>
            <w:noWrap/>
            <w:vAlign w:val="center"/>
          </w:tcPr>
          <w:p w14:paraId="460A113D">
            <w:pPr>
              <w:jc w:val="center"/>
              <w:rPr>
                <w:rFonts w:hint="eastAsia" w:ascii="宋体" w:hAnsi="宋体" w:cs="宋体"/>
                <w:color w:val="auto"/>
                <w:kern w:val="0"/>
                <w:sz w:val="20"/>
                <w:szCs w:val="20"/>
              </w:rPr>
            </w:pPr>
            <w:r>
              <w:rPr>
                <w:rFonts w:ascii="宋体" w:hAnsi="宋体" w:cs="宋体"/>
                <w:color w:val="auto"/>
                <w:kern w:val="0"/>
                <w:sz w:val="20"/>
                <w:szCs w:val="20"/>
              </w:rPr>
              <w:t>10KVA</w:t>
            </w:r>
          </w:p>
        </w:tc>
        <w:tc>
          <w:tcPr>
            <w:tcW w:w="415" w:type="pct"/>
            <w:tcBorders>
              <w:top w:val="nil"/>
              <w:left w:val="nil"/>
              <w:bottom w:val="single" w:color="auto" w:sz="4" w:space="0"/>
              <w:right w:val="single" w:color="auto" w:sz="4" w:space="0"/>
            </w:tcBorders>
            <w:noWrap/>
            <w:vAlign w:val="center"/>
          </w:tcPr>
          <w:p w14:paraId="0B4420BD">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4FA8A264">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136AA4DB">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7D4326D1">
            <w:pPr>
              <w:jc w:val="center"/>
              <w:rPr>
                <w:rFonts w:hint="eastAsia" w:ascii="宋体" w:hAnsi="宋体" w:cs="宋体"/>
                <w:color w:val="auto"/>
                <w:kern w:val="0"/>
                <w:sz w:val="20"/>
                <w:szCs w:val="20"/>
              </w:rPr>
            </w:pPr>
          </w:p>
        </w:tc>
      </w:tr>
      <w:tr w14:paraId="35202780">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noWrap/>
            <w:vAlign w:val="center"/>
          </w:tcPr>
          <w:p w14:paraId="215625D4">
            <w:pPr>
              <w:jc w:val="center"/>
              <w:rPr>
                <w:rFonts w:hint="eastAsia" w:ascii="宋体" w:hAnsi="宋体" w:cs="宋体"/>
                <w:color w:val="auto"/>
                <w:kern w:val="0"/>
                <w:sz w:val="20"/>
                <w:szCs w:val="20"/>
              </w:rPr>
            </w:pPr>
            <w:r>
              <w:rPr>
                <w:rFonts w:ascii="宋体" w:hAnsi="宋体" w:cs="宋体"/>
                <w:color w:val="auto"/>
                <w:kern w:val="0"/>
                <w:sz w:val="20"/>
                <w:szCs w:val="20"/>
              </w:rPr>
              <w:t>2</w:t>
            </w:r>
          </w:p>
        </w:tc>
        <w:tc>
          <w:tcPr>
            <w:tcW w:w="716" w:type="pct"/>
            <w:tcBorders>
              <w:top w:val="nil"/>
              <w:left w:val="nil"/>
              <w:bottom w:val="single" w:color="auto" w:sz="4" w:space="0"/>
              <w:right w:val="single" w:color="auto" w:sz="4" w:space="0"/>
            </w:tcBorders>
            <w:noWrap/>
            <w:vAlign w:val="center"/>
          </w:tcPr>
          <w:p w14:paraId="00F5FDBA">
            <w:pPr>
              <w:jc w:val="center"/>
              <w:rPr>
                <w:rFonts w:hint="eastAsia" w:ascii="宋体" w:hAnsi="宋体" w:cs="宋体"/>
                <w:color w:val="auto"/>
                <w:kern w:val="0"/>
                <w:sz w:val="20"/>
                <w:szCs w:val="20"/>
              </w:rPr>
            </w:pPr>
            <w:r>
              <w:rPr>
                <w:rFonts w:ascii="宋体" w:hAnsi="宋体" w:cs="宋体"/>
                <w:color w:val="auto"/>
                <w:kern w:val="0"/>
                <w:sz w:val="20"/>
                <w:szCs w:val="20"/>
              </w:rPr>
              <w:t>钱塘后勤</w:t>
            </w:r>
          </w:p>
        </w:tc>
        <w:tc>
          <w:tcPr>
            <w:tcW w:w="1063" w:type="pct"/>
            <w:tcBorders>
              <w:top w:val="nil"/>
              <w:left w:val="nil"/>
              <w:bottom w:val="single" w:color="auto" w:sz="4" w:space="0"/>
              <w:right w:val="single" w:color="auto" w:sz="4" w:space="0"/>
            </w:tcBorders>
            <w:noWrap/>
            <w:vAlign w:val="center"/>
          </w:tcPr>
          <w:p w14:paraId="1D909549">
            <w:pPr>
              <w:jc w:val="center"/>
              <w:rPr>
                <w:rFonts w:hint="eastAsia" w:ascii="宋体" w:hAnsi="宋体" w:cs="宋体"/>
                <w:color w:val="auto"/>
                <w:kern w:val="0"/>
                <w:sz w:val="20"/>
                <w:szCs w:val="20"/>
              </w:rPr>
            </w:pPr>
            <w:r>
              <w:rPr>
                <w:rFonts w:ascii="宋体" w:hAnsi="宋体" w:cs="宋体"/>
                <w:color w:val="auto"/>
                <w:kern w:val="0"/>
                <w:sz w:val="20"/>
                <w:szCs w:val="20"/>
              </w:rPr>
              <w:t>商宇</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HP1110H</w:t>
            </w:r>
          </w:p>
        </w:tc>
        <w:tc>
          <w:tcPr>
            <w:tcW w:w="510" w:type="pct"/>
            <w:tcBorders>
              <w:top w:val="nil"/>
              <w:left w:val="nil"/>
              <w:bottom w:val="single" w:color="auto" w:sz="4" w:space="0"/>
              <w:right w:val="single" w:color="auto" w:sz="4" w:space="0"/>
            </w:tcBorders>
            <w:noWrap/>
            <w:vAlign w:val="center"/>
          </w:tcPr>
          <w:p w14:paraId="4EBBDD6C">
            <w:pPr>
              <w:jc w:val="center"/>
              <w:rPr>
                <w:rFonts w:hint="eastAsia" w:ascii="宋体" w:hAnsi="宋体" w:cs="宋体"/>
                <w:color w:val="auto"/>
                <w:kern w:val="0"/>
                <w:sz w:val="20"/>
                <w:szCs w:val="20"/>
              </w:rPr>
            </w:pPr>
            <w:r>
              <w:rPr>
                <w:rFonts w:ascii="宋体" w:hAnsi="宋体" w:cs="宋体"/>
                <w:color w:val="auto"/>
                <w:kern w:val="0"/>
                <w:sz w:val="20"/>
                <w:szCs w:val="20"/>
              </w:rPr>
              <w:t>10KVA</w:t>
            </w:r>
          </w:p>
        </w:tc>
        <w:tc>
          <w:tcPr>
            <w:tcW w:w="415" w:type="pct"/>
            <w:tcBorders>
              <w:top w:val="nil"/>
              <w:left w:val="nil"/>
              <w:bottom w:val="single" w:color="auto" w:sz="4" w:space="0"/>
              <w:right w:val="single" w:color="auto" w:sz="4" w:space="0"/>
            </w:tcBorders>
            <w:noWrap/>
            <w:vAlign w:val="center"/>
          </w:tcPr>
          <w:p w14:paraId="182A5227">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2A9E5472">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171A6EAF">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6C14FE2C">
            <w:pPr>
              <w:jc w:val="center"/>
              <w:rPr>
                <w:rFonts w:hint="eastAsia" w:ascii="宋体" w:hAnsi="宋体" w:cs="宋体"/>
                <w:color w:val="auto"/>
                <w:kern w:val="0"/>
                <w:sz w:val="20"/>
                <w:szCs w:val="20"/>
              </w:rPr>
            </w:pPr>
          </w:p>
        </w:tc>
      </w:tr>
      <w:tr w14:paraId="7F5429C6">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noWrap/>
            <w:vAlign w:val="center"/>
          </w:tcPr>
          <w:p w14:paraId="2D983C55">
            <w:pPr>
              <w:jc w:val="center"/>
              <w:rPr>
                <w:rFonts w:hint="eastAsia" w:ascii="宋体" w:hAnsi="宋体" w:cs="宋体"/>
                <w:color w:val="auto"/>
                <w:kern w:val="0"/>
                <w:sz w:val="20"/>
                <w:szCs w:val="20"/>
              </w:rPr>
            </w:pPr>
            <w:r>
              <w:rPr>
                <w:rFonts w:ascii="宋体" w:hAnsi="宋体" w:cs="宋体"/>
                <w:color w:val="auto"/>
                <w:kern w:val="0"/>
                <w:sz w:val="20"/>
                <w:szCs w:val="20"/>
              </w:rPr>
              <w:t>3</w:t>
            </w:r>
          </w:p>
        </w:tc>
        <w:tc>
          <w:tcPr>
            <w:tcW w:w="716" w:type="pct"/>
            <w:tcBorders>
              <w:top w:val="nil"/>
              <w:left w:val="nil"/>
              <w:bottom w:val="single" w:color="auto" w:sz="4" w:space="0"/>
              <w:right w:val="single" w:color="auto" w:sz="4" w:space="0"/>
            </w:tcBorders>
            <w:noWrap/>
            <w:vAlign w:val="center"/>
          </w:tcPr>
          <w:p w14:paraId="444F52C2">
            <w:pPr>
              <w:jc w:val="center"/>
              <w:rPr>
                <w:rFonts w:hint="eastAsia" w:ascii="宋体" w:hAnsi="宋体" w:cs="宋体"/>
                <w:color w:val="auto"/>
                <w:kern w:val="0"/>
                <w:sz w:val="20"/>
                <w:szCs w:val="20"/>
              </w:rPr>
            </w:pPr>
            <w:r>
              <w:rPr>
                <w:rFonts w:ascii="宋体" w:hAnsi="宋体" w:cs="宋体"/>
                <w:color w:val="auto"/>
                <w:kern w:val="0"/>
                <w:sz w:val="20"/>
                <w:szCs w:val="20"/>
              </w:rPr>
              <w:t>钱塘后勤</w:t>
            </w:r>
          </w:p>
        </w:tc>
        <w:tc>
          <w:tcPr>
            <w:tcW w:w="1063" w:type="pct"/>
            <w:tcBorders>
              <w:top w:val="nil"/>
              <w:left w:val="nil"/>
              <w:bottom w:val="single" w:color="auto" w:sz="4" w:space="0"/>
              <w:right w:val="single" w:color="auto" w:sz="4" w:space="0"/>
            </w:tcBorders>
            <w:noWrap/>
            <w:vAlign w:val="center"/>
          </w:tcPr>
          <w:p w14:paraId="12BCCCA2">
            <w:pPr>
              <w:jc w:val="center"/>
              <w:rPr>
                <w:rFonts w:hint="eastAsia" w:ascii="宋体" w:hAnsi="宋体" w:cs="宋体"/>
                <w:color w:val="auto"/>
                <w:kern w:val="0"/>
                <w:sz w:val="20"/>
                <w:szCs w:val="20"/>
              </w:rPr>
            </w:pPr>
            <w:r>
              <w:rPr>
                <w:rFonts w:ascii="宋体" w:hAnsi="宋体" w:cs="宋体"/>
                <w:color w:val="auto"/>
                <w:kern w:val="0"/>
                <w:sz w:val="20"/>
                <w:szCs w:val="20"/>
              </w:rPr>
              <w:t>创电</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CDD60KL</w:t>
            </w:r>
          </w:p>
        </w:tc>
        <w:tc>
          <w:tcPr>
            <w:tcW w:w="510" w:type="pct"/>
            <w:tcBorders>
              <w:top w:val="nil"/>
              <w:left w:val="nil"/>
              <w:bottom w:val="single" w:color="auto" w:sz="4" w:space="0"/>
              <w:right w:val="single" w:color="auto" w:sz="4" w:space="0"/>
            </w:tcBorders>
            <w:noWrap/>
            <w:vAlign w:val="center"/>
          </w:tcPr>
          <w:p w14:paraId="70032E01">
            <w:pPr>
              <w:jc w:val="center"/>
              <w:rPr>
                <w:rFonts w:hint="eastAsia" w:ascii="宋体" w:hAnsi="宋体" w:cs="宋体"/>
                <w:color w:val="auto"/>
                <w:kern w:val="0"/>
                <w:sz w:val="20"/>
                <w:szCs w:val="20"/>
              </w:rPr>
            </w:pPr>
            <w:r>
              <w:rPr>
                <w:rFonts w:ascii="宋体" w:hAnsi="宋体" w:cs="宋体"/>
                <w:color w:val="auto"/>
                <w:kern w:val="0"/>
                <w:sz w:val="20"/>
                <w:szCs w:val="20"/>
              </w:rPr>
              <w:t>60KVA</w:t>
            </w:r>
          </w:p>
        </w:tc>
        <w:tc>
          <w:tcPr>
            <w:tcW w:w="415" w:type="pct"/>
            <w:tcBorders>
              <w:top w:val="nil"/>
              <w:left w:val="nil"/>
              <w:bottom w:val="single" w:color="auto" w:sz="4" w:space="0"/>
              <w:right w:val="single" w:color="auto" w:sz="4" w:space="0"/>
            </w:tcBorders>
            <w:noWrap/>
            <w:vAlign w:val="center"/>
          </w:tcPr>
          <w:p w14:paraId="4508BD52">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2</w:t>
            </w:r>
          </w:p>
        </w:tc>
        <w:tc>
          <w:tcPr>
            <w:tcW w:w="410" w:type="pct"/>
            <w:tcBorders>
              <w:top w:val="nil"/>
              <w:left w:val="nil"/>
              <w:bottom w:val="single" w:color="auto" w:sz="4" w:space="0"/>
              <w:right w:val="single" w:color="auto" w:sz="4" w:space="0"/>
            </w:tcBorders>
            <w:vAlign w:val="center"/>
          </w:tcPr>
          <w:p w14:paraId="7B53CE6C">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59230B0E">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306C01D0">
            <w:pPr>
              <w:jc w:val="center"/>
              <w:rPr>
                <w:rFonts w:hint="eastAsia" w:ascii="宋体" w:hAnsi="宋体" w:cs="宋体"/>
                <w:color w:val="auto"/>
                <w:kern w:val="0"/>
                <w:sz w:val="20"/>
                <w:szCs w:val="20"/>
              </w:rPr>
            </w:pPr>
          </w:p>
        </w:tc>
      </w:tr>
      <w:tr w14:paraId="02B0C917">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noWrap/>
            <w:vAlign w:val="center"/>
          </w:tcPr>
          <w:p w14:paraId="3F83BADD">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4</w:t>
            </w:r>
          </w:p>
        </w:tc>
        <w:tc>
          <w:tcPr>
            <w:tcW w:w="716" w:type="pct"/>
            <w:tcBorders>
              <w:top w:val="nil"/>
              <w:left w:val="nil"/>
              <w:bottom w:val="single" w:color="auto" w:sz="4" w:space="0"/>
              <w:right w:val="single" w:color="auto" w:sz="4" w:space="0"/>
            </w:tcBorders>
            <w:noWrap/>
            <w:vAlign w:val="center"/>
          </w:tcPr>
          <w:p w14:paraId="3BA49032">
            <w:pPr>
              <w:jc w:val="center"/>
              <w:rPr>
                <w:rFonts w:hint="eastAsia" w:ascii="宋体" w:hAnsi="宋体" w:cs="宋体"/>
                <w:color w:val="auto"/>
                <w:kern w:val="0"/>
                <w:sz w:val="20"/>
                <w:szCs w:val="20"/>
              </w:rPr>
            </w:pPr>
            <w:r>
              <w:rPr>
                <w:rFonts w:ascii="宋体" w:hAnsi="宋体" w:cs="宋体"/>
                <w:color w:val="auto"/>
                <w:kern w:val="0"/>
                <w:sz w:val="20"/>
                <w:szCs w:val="20"/>
              </w:rPr>
              <w:t>钱塘后勤</w:t>
            </w:r>
          </w:p>
        </w:tc>
        <w:tc>
          <w:tcPr>
            <w:tcW w:w="1063" w:type="pct"/>
            <w:tcBorders>
              <w:top w:val="nil"/>
              <w:left w:val="nil"/>
              <w:bottom w:val="single" w:color="auto" w:sz="4" w:space="0"/>
              <w:right w:val="single" w:color="auto" w:sz="4" w:space="0"/>
            </w:tcBorders>
            <w:noWrap/>
            <w:vAlign w:val="center"/>
          </w:tcPr>
          <w:p w14:paraId="36262125">
            <w:pPr>
              <w:jc w:val="center"/>
              <w:rPr>
                <w:rFonts w:hint="eastAsia" w:ascii="宋体" w:hAnsi="宋体" w:cs="宋体"/>
                <w:color w:val="auto"/>
                <w:kern w:val="0"/>
                <w:sz w:val="20"/>
                <w:szCs w:val="20"/>
              </w:rPr>
            </w:pPr>
            <w:r>
              <w:rPr>
                <w:rFonts w:ascii="宋体" w:hAnsi="宋体" w:cs="宋体"/>
                <w:color w:val="auto"/>
                <w:kern w:val="0"/>
                <w:sz w:val="20"/>
                <w:szCs w:val="20"/>
              </w:rPr>
              <w:t>科华恒（KELONG</w:t>
            </w:r>
            <w:r>
              <w:rPr>
                <w:rFonts w:hint="eastAsia" w:ascii="宋体" w:hAnsi="宋体" w:cs="宋体"/>
                <w:color w:val="auto"/>
                <w:kern w:val="0"/>
                <w:sz w:val="20"/>
                <w:szCs w:val="20"/>
                <w:lang w:eastAsia="zh-CN"/>
              </w:rPr>
              <w:t>）</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3B3 120K-T</w:t>
            </w:r>
          </w:p>
        </w:tc>
        <w:tc>
          <w:tcPr>
            <w:tcW w:w="510" w:type="pct"/>
            <w:tcBorders>
              <w:top w:val="nil"/>
              <w:left w:val="nil"/>
              <w:bottom w:val="single" w:color="auto" w:sz="4" w:space="0"/>
              <w:right w:val="single" w:color="auto" w:sz="4" w:space="0"/>
            </w:tcBorders>
            <w:noWrap/>
            <w:vAlign w:val="center"/>
          </w:tcPr>
          <w:p w14:paraId="6FD24EA6">
            <w:pPr>
              <w:jc w:val="center"/>
              <w:rPr>
                <w:rFonts w:hint="eastAsia" w:ascii="宋体" w:hAnsi="宋体" w:cs="宋体"/>
                <w:color w:val="auto"/>
                <w:kern w:val="0"/>
                <w:sz w:val="20"/>
                <w:szCs w:val="20"/>
              </w:rPr>
            </w:pPr>
            <w:r>
              <w:rPr>
                <w:rFonts w:ascii="宋体" w:hAnsi="宋体" w:cs="宋体"/>
                <w:color w:val="auto"/>
                <w:kern w:val="0"/>
                <w:sz w:val="20"/>
                <w:szCs w:val="20"/>
              </w:rPr>
              <w:t>60KVA</w:t>
            </w:r>
          </w:p>
        </w:tc>
        <w:tc>
          <w:tcPr>
            <w:tcW w:w="415" w:type="pct"/>
            <w:tcBorders>
              <w:top w:val="nil"/>
              <w:left w:val="nil"/>
              <w:bottom w:val="single" w:color="auto" w:sz="4" w:space="0"/>
              <w:right w:val="single" w:color="auto" w:sz="4" w:space="0"/>
            </w:tcBorders>
            <w:noWrap/>
            <w:vAlign w:val="center"/>
          </w:tcPr>
          <w:p w14:paraId="722017B5">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2</w:t>
            </w:r>
          </w:p>
        </w:tc>
        <w:tc>
          <w:tcPr>
            <w:tcW w:w="410" w:type="pct"/>
            <w:tcBorders>
              <w:top w:val="nil"/>
              <w:left w:val="nil"/>
              <w:bottom w:val="single" w:color="auto" w:sz="4" w:space="0"/>
              <w:right w:val="single" w:color="auto" w:sz="4" w:space="0"/>
            </w:tcBorders>
            <w:vAlign w:val="center"/>
          </w:tcPr>
          <w:p w14:paraId="543A800D">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634F51F4">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7507F8AC">
            <w:pPr>
              <w:jc w:val="center"/>
              <w:rPr>
                <w:rFonts w:hint="eastAsia" w:ascii="宋体" w:hAnsi="宋体" w:cs="宋体"/>
                <w:color w:val="auto"/>
                <w:kern w:val="0"/>
                <w:sz w:val="20"/>
                <w:szCs w:val="20"/>
              </w:rPr>
            </w:pPr>
          </w:p>
        </w:tc>
      </w:tr>
      <w:tr w14:paraId="42D07B48">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noWrap/>
            <w:vAlign w:val="center"/>
          </w:tcPr>
          <w:p w14:paraId="7FDAF67A">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5</w:t>
            </w:r>
          </w:p>
        </w:tc>
        <w:tc>
          <w:tcPr>
            <w:tcW w:w="716" w:type="pct"/>
            <w:tcBorders>
              <w:top w:val="nil"/>
              <w:left w:val="nil"/>
              <w:bottom w:val="single" w:color="auto" w:sz="4" w:space="0"/>
              <w:right w:val="single" w:color="auto" w:sz="4" w:space="0"/>
            </w:tcBorders>
            <w:noWrap/>
            <w:vAlign w:val="center"/>
          </w:tcPr>
          <w:p w14:paraId="0E2E900C">
            <w:pPr>
              <w:jc w:val="center"/>
              <w:rPr>
                <w:rFonts w:hint="eastAsia" w:ascii="宋体" w:hAnsi="宋体" w:cs="宋体"/>
                <w:color w:val="auto"/>
                <w:kern w:val="0"/>
                <w:sz w:val="20"/>
                <w:szCs w:val="20"/>
              </w:rPr>
            </w:pPr>
            <w:r>
              <w:rPr>
                <w:rFonts w:ascii="宋体" w:hAnsi="宋体" w:cs="宋体"/>
                <w:color w:val="auto"/>
                <w:kern w:val="0"/>
                <w:sz w:val="20"/>
                <w:szCs w:val="20"/>
              </w:rPr>
              <w:t>钱塘后勤</w:t>
            </w:r>
          </w:p>
        </w:tc>
        <w:tc>
          <w:tcPr>
            <w:tcW w:w="1063" w:type="pct"/>
            <w:tcBorders>
              <w:top w:val="nil"/>
              <w:left w:val="nil"/>
              <w:bottom w:val="single" w:color="auto" w:sz="4" w:space="0"/>
              <w:right w:val="single" w:color="auto" w:sz="4" w:space="0"/>
            </w:tcBorders>
            <w:noWrap/>
            <w:vAlign w:val="center"/>
          </w:tcPr>
          <w:p w14:paraId="0ADF02C3">
            <w:pPr>
              <w:jc w:val="center"/>
              <w:rPr>
                <w:rFonts w:hint="eastAsia" w:ascii="宋体" w:hAnsi="宋体" w:cs="宋体"/>
                <w:color w:val="auto"/>
                <w:kern w:val="0"/>
                <w:sz w:val="20"/>
                <w:szCs w:val="20"/>
              </w:rPr>
            </w:pPr>
            <w:r>
              <w:rPr>
                <w:rFonts w:ascii="宋体" w:hAnsi="宋体" w:cs="宋体"/>
                <w:color w:val="auto"/>
                <w:kern w:val="0"/>
                <w:sz w:val="20"/>
                <w:szCs w:val="20"/>
              </w:rPr>
              <w:t>易事特</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EA9980</w:t>
            </w:r>
          </w:p>
        </w:tc>
        <w:tc>
          <w:tcPr>
            <w:tcW w:w="510" w:type="pct"/>
            <w:tcBorders>
              <w:top w:val="nil"/>
              <w:left w:val="nil"/>
              <w:bottom w:val="single" w:color="auto" w:sz="4" w:space="0"/>
              <w:right w:val="single" w:color="auto" w:sz="4" w:space="0"/>
            </w:tcBorders>
            <w:noWrap/>
            <w:vAlign w:val="center"/>
          </w:tcPr>
          <w:p w14:paraId="28799948">
            <w:pPr>
              <w:jc w:val="center"/>
              <w:rPr>
                <w:rFonts w:hint="eastAsia" w:ascii="宋体" w:hAnsi="宋体" w:cs="宋体"/>
                <w:color w:val="auto"/>
                <w:kern w:val="0"/>
                <w:sz w:val="20"/>
                <w:szCs w:val="20"/>
              </w:rPr>
            </w:pPr>
            <w:r>
              <w:rPr>
                <w:rFonts w:ascii="宋体" w:hAnsi="宋体" w:cs="宋体"/>
                <w:color w:val="auto"/>
                <w:kern w:val="0"/>
                <w:sz w:val="20"/>
                <w:szCs w:val="20"/>
              </w:rPr>
              <w:t>80KVA</w:t>
            </w:r>
          </w:p>
        </w:tc>
        <w:tc>
          <w:tcPr>
            <w:tcW w:w="415" w:type="pct"/>
            <w:tcBorders>
              <w:top w:val="nil"/>
              <w:left w:val="nil"/>
              <w:bottom w:val="single" w:color="auto" w:sz="4" w:space="0"/>
              <w:right w:val="single" w:color="auto" w:sz="4" w:space="0"/>
            </w:tcBorders>
            <w:noWrap/>
            <w:vAlign w:val="center"/>
          </w:tcPr>
          <w:p w14:paraId="5BFA1999">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24B4F680">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4D613FE6">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26DD4BA0">
            <w:pPr>
              <w:jc w:val="center"/>
              <w:rPr>
                <w:rFonts w:hint="eastAsia" w:ascii="宋体" w:hAnsi="宋体" w:cs="宋体"/>
                <w:color w:val="auto"/>
                <w:kern w:val="0"/>
                <w:sz w:val="20"/>
                <w:szCs w:val="20"/>
              </w:rPr>
            </w:pPr>
          </w:p>
        </w:tc>
      </w:tr>
      <w:tr w14:paraId="205EECAC">
        <w:tblPrEx>
          <w:tblCellMar>
            <w:top w:w="0" w:type="dxa"/>
            <w:left w:w="108" w:type="dxa"/>
            <w:bottom w:w="0" w:type="dxa"/>
            <w:right w:w="108" w:type="dxa"/>
          </w:tblCellMar>
        </w:tblPrEx>
        <w:trPr>
          <w:trHeight w:val="350" w:hRule="atLeast"/>
        </w:trPr>
        <w:tc>
          <w:tcPr>
            <w:tcW w:w="372" w:type="pct"/>
            <w:tcBorders>
              <w:top w:val="nil"/>
              <w:left w:val="single" w:color="auto" w:sz="4" w:space="0"/>
              <w:bottom w:val="single" w:color="auto" w:sz="4" w:space="0"/>
              <w:right w:val="single" w:color="auto" w:sz="4" w:space="0"/>
            </w:tcBorders>
            <w:noWrap/>
            <w:vAlign w:val="center"/>
          </w:tcPr>
          <w:p w14:paraId="5316486E">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6</w:t>
            </w:r>
          </w:p>
        </w:tc>
        <w:tc>
          <w:tcPr>
            <w:tcW w:w="716" w:type="pct"/>
            <w:tcBorders>
              <w:top w:val="nil"/>
              <w:left w:val="nil"/>
              <w:bottom w:val="single" w:color="auto" w:sz="4" w:space="0"/>
              <w:right w:val="single" w:color="auto" w:sz="4" w:space="0"/>
            </w:tcBorders>
            <w:noWrap/>
            <w:vAlign w:val="center"/>
          </w:tcPr>
          <w:p w14:paraId="18E5848C">
            <w:pPr>
              <w:jc w:val="center"/>
              <w:rPr>
                <w:rFonts w:hint="eastAsia" w:ascii="宋体" w:hAnsi="宋体" w:cs="宋体"/>
                <w:color w:val="auto"/>
                <w:kern w:val="0"/>
                <w:sz w:val="20"/>
                <w:szCs w:val="20"/>
              </w:rPr>
            </w:pPr>
            <w:r>
              <w:rPr>
                <w:rFonts w:ascii="宋体" w:hAnsi="宋体" w:cs="宋体"/>
                <w:color w:val="auto"/>
                <w:kern w:val="0"/>
                <w:sz w:val="20"/>
                <w:szCs w:val="20"/>
              </w:rPr>
              <w:t>钱塘后勤</w:t>
            </w:r>
          </w:p>
        </w:tc>
        <w:tc>
          <w:tcPr>
            <w:tcW w:w="1063" w:type="pct"/>
            <w:tcBorders>
              <w:top w:val="nil"/>
              <w:left w:val="nil"/>
              <w:bottom w:val="single" w:color="auto" w:sz="4" w:space="0"/>
              <w:right w:val="single" w:color="auto" w:sz="4" w:space="0"/>
            </w:tcBorders>
            <w:noWrap/>
            <w:vAlign w:val="center"/>
          </w:tcPr>
          <w:p w14:paraId="7198E5FD">
            <w:pPr>
              <w:jc w:val="center"/>
              <w:rPr>
                <w:rFonts w:hint="eastAsia" w:ascii="宋体" w:hAnsi="宋体" w:cs="宋体"/>
                <w:color w:val="auto"/>
                <w:kern w:val="0"/>
                <w:sz w:val="20"/>
                <w:szCs w:val="20"/>
              </w:rPr>
            </w:pPr>
            <w:r>
              <w:rPr>
                <w:rFonts w:ascii="宋体" w:hAnsi="宋体" w:cs="宋体"/>
                <w:color w:val="auto"/>
                <w:kern w:val="0"/>
                <w:sz w:val="20"/>
                <w:szCs w:val="20"/>
              </w:rPr>
              <w:t>易事特</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EA99400</w:t>
            </w:r>
          </w:p>
        </w:tc>
        <w:tc>
          <w:tcPr>
            <w:tcW w:w="510" w:type="pct"/>
            <w:tcBorders>
              <w:top w:val="nil"/>
              <w:left w:val="nil"/>
              <w:bottom w:val="single" w:color="auto" w:sz="4" w:space="0"/>
              <w:right w:val="single" w:color="auto" w:sz="4" w:space="0"/>
            </w:tcBorders>
            <w:noWrap/>
            <w:vAlign w:val="center"/>
          </w:tcPr>
          <w:p w14:paraId="11BC0ADB">
            <w:pPr>
              <w:jc w:val="center"/>
              <w:rPr>
                <w:rFonts w:hint="eastAsia" w:ascii="宋体" w:hAnsi="宋体" w:cs="宋体"/>
                <w:color w:val="auto"/>
                <w:kern w:val="0"/>
                <w:sz w:val="20"/>
                <w:szCs w:val="20"/>
              </w:rPr>
            </w:pPr>
            <w:r>
              <w:rPr>
                <w:rFonts w:ascii="宋体" w:hAnsi="宋体" w:cs="宋体"/>
                <w:color w:val="auto"/>
                <w:kern w:val="0"/>
                <w:sz w:val="20"/>
                <w:szCs w:val="20"/>
              </w:rPr>
              <w:t>400KVA</w:t>
            </w:r>
          </w:p>
        </w:tc>
        <w:tc>
          <w:tcPr>
            <w:tcW w:w="415" w:type="pct"/>
            <w:tcBorders>
              <w:top w:val="nil"/>
              <w:left w:val="nil"/>
              <w:bottom w:val="single" w:color="auto" w:sz="4" w:space="0"/>
              <w:right w:val="single" w:color="auto" w:sz="4" w:space="0"/>
            </w:tcBorders>
            <w:noWrap/>
            <w:vAlign w:val="center"/>
          </w:tcPr>
          <w:p w14:paraId="75F9356B">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0" w:type="pct"/>
            <w:tcBorders>
              <w:top w:val="nil"/>
              <w:left w:val="nil"/>
              <w:bottom w:val="single" w:color="auto" w:sz="4" w:space="0"/>
              <w:right w:val="single" w:color="auto" w:sz="4" w:space="0"/>
            </w:tcBorders>
            <w:vAlign w:val="center"/>
          </w:tcPr>
          <w:p w14:paraId="74833D1C">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69CC4318">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5C36ED86">
            <w:pPr>
              <w:jc w:val="center"/>
              <w:rPr>
                <w:rFonts w:hint="eastAsia" w:ascii="宋体" w:hAnsi="宋体" w:cs="宋体"/>
                <w:color w:val="auto"/>
                <w:kern w:val="0"/>
                <w:sz w:val="20"/>
                <w:szCs w:val="20"/>
              </w:rPr>
            </w:pPr>
          </w:p>
        </w:tc>
      </w:tr>
      <w:tr w14:paraId="5F5C3A05">
        <w:tblPrEx>
          <w:tblCellMar>
            <w:top w:w="0" w:type="dxa"/>
            <w:left w:w="108" w:type="dxa"/>
            <w:bottom w:w="0" w:type="dxa"/>
            <w:right w:w="108" w:type="dxa"/>
          </w:tblCellMar>
        </w:tblPrEx>
        <w:trPr>
          <w:trHeight w:val="503" w:hRule="atLeast"/>
        </w:trPr>
        <w:tc>
          <w:tcPr>
            <w:tcW w:w="5000" w:type="pct"/>
            <w:gridSpan w:val="8"/>
            <w:tcBorders>
              <w:top w:val="nil"/>
              <w:left w:val="single" w:color="auto" w:sz="4" w:space="0"/>
              <w:bottom w:val="single" w:color="auto" w:sz="4" w:space="0"/>
              <w:right w:val="single" w:color="auto" w:sz="4" w:space="0"/>
            </w:tcBorders>
            <w:noWrap/>
            <w:vAlign w:val="center"/>
          </w:tcPr>
          <w:p w14:paraId="78A21026">
            <w:pPr>
              <w:jc w:val="center"/>
              <w:rPr>
                <w:rFonts w:hint="eastAsia" w:ascii="宋体" w:hAnsi="宋体" w:cs="宋体"/>
                <w:color w:val="auto"/>
                <w:kern w:val="0"/>
                <w:sz w:val="20"/>
                <w:szCs w:val="20"/>
              </w:rPr>
            </w:pPr>
            <w:r>
              <w:rPr>
                <w:rFonts w:hint="eastAsia" w:ascii="宋体" w:hAnsi="宋体"/>
                <w:b/>
                <w:bCs/>
                <w:color w:val="auto"/>
                <w:sz w:val="24"/>
                <w:lang w:val="en-US" w:eastAsia="zh-CN"/>
              </w:rPr>
              <w:t>信息中心</w:t>
            </w:r>
          </w:p>
        </w:tc>
      </w:tr>
      <w:tr w14:paraId="20D9A7CC">
        <w:tblPrEx>
          <w:tblCellMar>
            <w:top w:w="0" w:type="dxa"/>
            <w:left w:w="108" w:type="dxa"/>
            <w:bottom w:w="0" w:type="dxa"/>
            <w:right w:w="108" w:type="dxa"/>
          </w:tblCellMar>
        </w:tblPrEx>
        <w:trPr>
          <w:trHeight w:val="503" w:hRule="atLeast"/>
        </w:trPr>
        <w:tc>
          <w:tcPr>
            <w:tcW w:w="372" w:type="pct"/>
            <w:tcBorders>
              <w:top w:val="nil"/>
              <w:left w:val="single" w:color="auto" w:sz="4" w:space="0"/>
              <w:bottom w:val="single" w:color="auto" w:sz="4" w:space="0"/>
              <w:right w:val="single" w:color="auto" w:sz="4" w:space="0"/>
            </w:tcBorders>
            <w:noWrap/>
            <w:vAlign w:val="center"/>
          </w:tcPr>
          <w:p w14:paraId="39A2787A">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716" w:type="pct"/>
            <w:tcBorders>
              <w:top w:val="nil"/>
              <w:left w:val="nil"/>
              <w:bottom w:val="single" w:color="auto" w:sz="4" w:space="0"/>
              <w:right w:val="single" w:color="auto" w:sz="4" w:space="0"/>
            </w:tcBorders>
            <w:noWrap/>
            <w:vAlign w:val="center"/>
          </w:tcPr>
          <w:p w14:paraId="5D7612C5">
            <w:pPr>
              <w:jc w:val="center"/>
              <w:rPr>
                <w:rFonts w:ascii="宋体" w:hAnsi="宋体" w:cs="宋体"/>
                <w:color w:val="auto"/>
                <w:kern w:val="0"/>
                <w:sz w:val="20"/>
                <w:szCs w:val="20"/>
              </w:rPr>
            </w:pPr>
            <w:r>
              <w:rPr>
                <w:rFonts w:ascii="宋体" w:hAnsi="宋体" w:cs="宋体"/>
                <w:color w:val="auto"/>
                <w:kern w:val="0"/>
                <w:sz w:val="20"/>
                <w:szCs w:val="20"/>
              </w:rPr>
              <w:t>信息中心</w:t>
            </w:r>
          </w:p>
          <w:p w14:paraId="28F4B54A">
            <w:pPr>
              <w:jc w:val="center"/>
              <w:rPr>
                <w:rFonts w:hint="eastAsia" w:ascii="宋体" w:hAnsi="宋体" w:cs="宋体"/>
                <w:color w:val="auto"/>
                <w:kern w:val="0"/>
                <w:sz w:val="20"/>
                <w:szCs w:val="20"/>
              </w:rPr>
            </w:pPr>
            <w:r>
              <w:rPr>
                <w:rFonts w:ascii="宋体" w:hAnsi="宋体" w:cs="宋体"/>
                <w:color w:val="auto"/>
                <w:kern w:val="0"/>
                <w:sz w:val="20"/>
                <w:szCs w:val="20"/>
              </w:rPr>
              <w:t>UPS主机</w:t>
            </w:r>
          </w:p>
        </w:tc>
        <w:tc>
          <w:tcPr>
            <w:tcW w:w="1063" w:type="pct"/>
            <w:tcBorders>
              <w:top w:val="nil"/>
              <w:left w:val="nil"/>
              <w:bottom w:val="single" w:color="auto" w:sz="4" w:space="0"/>
              <w:right w:val="single" w:color="auto" w:sz="4" w:space="0"/>
            </w:tcBorders>
            <w:noWrap/>
            <w:vAlign w:val="center"/>
          </w:tcPr>
          <w:p w14:paraId="4EDBB0F9">
            <w:pPr>
              <w:jc w:val="center"/>
              <w:rPr>
                <w:rFonts w:hint="eastAsia" w:ascii="宋体" w:hAnsi="宋体" w:cs="宋体"/>
                <w:color w:val="auto"/>
                <w:kern w:val="0"/>
                <w:sz w:val="20"/>
                <w:szCs w:val="20"/>
              </w:rPr>
            </w:pPr>
            <w:r>
              <w:rPr>
                <w:rFonts w:ascii="宋体" w:hAnsi="宋体" w:cs="宋体"/>
                <w:color w:val="auto"/>
                <w:kern w:val="0"/>
                <w:sz w:val="20"/>
                <w:szCs w:val="20"/>
              </w:rPr>
              <w:t>伊顿</w:t>
            </w:r>
            <w:r>
              <w:rPr>
                <w:rFonts w:hint="eastAsia" w:ascii="宋体" w:hAnsi="宋体" w:cs="宋体"/>
                <w:b/>
                <w:bCs/>
                <w:color w:val="auto"/>
                <w:kern w:val="0"/>
                <w:sz w:val="20"/>
                <w:szCs w:val="20"/>
                <w:lang w:val="en-US" w:eastAsia="zh-CN"/>
              </w:rPr>
              <w:t>/</w:t>
            </w:r>
          </w:p>
          <w:p w14:paraId="5D21192C">
            <w:pPr>
              <w:jc w:val="center"/>
              <w:rPr>
                <w:rFonts w:hint="eastAsia" w:ascii="宋体" w:hAnsi="宋体" w:cs="宋体"/>
                <w:color w:val="auto"/>
                <w:kern w:val="0"/>
                <w:sz w:val="20"/>
                <w:szCs w:val="20"/>
              </w:rPr>
            </w:pPr>
            <w:r>
              <w:rPr>
                <w:rFonts w:ascii="宋体" w:hAnsi="宋体" w:cs="宋体"/>
                <w:color w:val="auto"/>
                <w:kern w:val="0"/>
                <w:sz w:val="20"/>
                <w:szCs w:val="20"/>
              </w:rPr>
              <w:t>伊顿93E-160K</w:t>
            </w:r>
          </w:p>
        </w:tc>
        <w:tc>
          <w:tcPr>
            <w:tcW w:w="510" w:type="pct"/>
            <w:tcBorders>
              <w:top w:val="nil"/>
              <w:left w:val="nil"/>
              <w:bottom w:val="single" w:color="auto" w:sz="4" w:space="0"/>
              <w:right w:val="single" w:color="auto" w:sz="4" w:space="0"/>
            </w:tcBorders>
            <w:noWrap/>
            <w:vAlign w:val="center"/>
          </w:tcPr>
          <w:p w14:paraId="59CF8938">
            <w:pPr>
              <w:jc w:val="center"/>
              <w:rPr>
                <w:rFonts w:hint="eastAsia" w:ascii="宋体" w:hAnsi="宋体" w:cs="宋体"/>
                <w:color w:val="auto"/>
                <w:kern w:val="0"/>
                <w:sz w:val="20"/>
                <w:szCs w:val="20"/>
              </w:rPr>
            </w:pPr>
            <w:r>
              <w:rPr>
                <w:rFonts w:ascii="宋体" w:hAnsi="宋体" w:cs="宋体"/>
                <w:color w:val="auto"/>
                <w:kern w:val="0"/>
                <w:sz w:val="20"/>
                <w:szCs w:val="20"/>
              </w:rPr>
              <w:t>160KVA</w:t>
            </w:r>
          </w:p>
        </w:tc>
        <w:tc>
          <w:tcPr>
            <w:tcW w:w="415" w:type="pct"/>
            <w:tcBorders>
              <w:top w:val="nil"/>
              <w:left w:val="nil"/>
              <w:bottom w:val="single" w:color="auto" w:sz="4" w:space="0"/>
              <w:right w:val="single" w:color="auto" w:sz="4" w:space="0"/>
            </w:tcBorders>
            <w:noWrap/>
            <w:vAlign w:val="center"/>
          </w:tcPr>
          <w:p w14:paraId="09D01A30">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2</w:t>
            </w:r>
          </w:p>
        </w:tc>
        <w:tc>
          <w:tcPr>
            <w:tcW w:w="410" w:type="pct"/>
            <w:tcBorders>
              <w:top w:val="nil"/>
              <w:left w:val="nil"/>
              <w:bottom w:val="single" w:color="auto" w:sz="4" w:space="0"/>
              <w:right w:val="single" w:color="auto" w:sz="4" w:space="0"/>
            </w:tcBorders>
            <w:vAlign w:val="center"/>
          </w:tcPr>
          <w:p w14:paraId="0F896C0C">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89" w:type="pct"/>
            <w:tcBorders>
              <w:top w:val="nil"/>
              <w:left w:val="nil"/>
              <w:bottom w:val="single" w:color="auto" w:sz="4" w:space="0"/>
              <w:right w:val="single" w:color="auto" w:sz="4" w:space="0"/>
            </w:tcBorders>
            <w:noWrap/>
            <w:vAlign w:val="center"/>
          </w:tcPr>
          <w:p w14:paraId="2602BC36">
            <w:pPr>
              <w:jc w:val="center"/>
              <w:rPr>
                <w:rFonts w:hint="eastAsia" w:ascii="宋体" w:hAnsi="宋体" w:cs="宋体"/>
                <w:color w:val="auto"/>
                <w:kern w:val="0"/>
                <w:sz w:val="20"/>
                <w:szCs w:val="20"/>
              </w:rPr>
            </w:pPr>
          </w:p>
        </w:tc>
        <w:tc>
          <w:tcPr>
            <w:tcW w:w="721" w:type="pct"/>
            <w:tcBorders>
              <w:top w:val="nil"/>
              <w:left w:val="nil"/>
              <w:bottom w:val="single" w:color="auto" w:sz="4" w:space="0"/>
              <w:right w:val="single" w:color="auto" w:sz="4" w:space="0"/>
            </w:tcBorders>
            <w:noWrap/>
            <w:vAlign w:val="center"/>
          </w:tcPr>
          <w:p w14:paraId="51FB31C4">
            <w:pPr>
              <w:jc w:val="center"/>
              <w:rPr>
                <w:rFonts w:hint="eastAsia" w:ascii="宋体" w:hAnsi="宋体" w:cs="宋体"/>
                <w:color w:val="auto"/>
                <w:kern w:val="0"/>
                <w:sz w:val="20"/>
                <w:szCs w:val="20"/>
              </w:rPr>
            </w:pPr>
          </w:p>
        </w:tc>
      </w:tr>
      <w:tr w14:paraId="51B02B91">
        <w:tblPrEx>
          <w:tblCellMar>
            <w:top w:w="0" w:type="dxa"/>
            <w:left w:w="108" w:type="dxa"/>
            <w:bottom w:w="0" w:type="dxa"/>
            <w:right w:w="108" w:type="dxa"/>
          </w:tblCellMar>
        </w:tblPrEx>
        <w:trPr>
          <w:trHeight w:val="503" w:hRule="atLeast"/>
        </w:trPr>
        <w:tc>
          <w:tcPr>
            <w:tcW w:w="3489" w:type="pct"/>
            <w:gridSpan w:val="6"/>
            <w:tcBorders>
              <w:top w:val="nil"/>
              <w:left w:val="single" w:color="auto" w:sz="4" w:space="0"/>
              <w:bottom w:val="single" w:color="auto" w:sz="4" w:space="0"/>
              <w:right w:val="single" w:color="auto" w:sz="4" w:space="0"/>
            </w:tcBorders>
            <w:noWrap/>
            <w:vAlign w:val="center"/>
          </w:tcPr>
          <w:p w14:paraId="57BD94C9">
            <w:pPr>
              <w:tabs>
                <w:tab w:val="left" w:pos="3800"/>
              </w:tabs>
              <w:jc w:val="left"/>
              <w:rPr>
                <w:rFonts w:hint="default"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eastAsia="zh-CN"/>
              </w:rPr>
              <w:tab/>
            </w:r>
            <w:r>
              <w:rPr>
                <w:rFonts w:hint="eastAsia" w:ascii="宋体" w:hAnsi="宋体" w:cs="宋体"/>
                <w:color w:val="auto"/>
                <w:kern w:val="0"/>
                <w:sz w:val="20"/>
                <w:szCs w:val="20"/>
                <w:lang w:val="en-US" w:eastAsia="zh-CN"/>
              </w:rPr>
              <w:t>合计</w:t>
            </w:r>
          </w:p>
        </w:tc>
        <w:tc>
          <w:tcPr>
            <w:tcW w:w="1510" w:type="pct"/>
            <w:gridSpan w:val="2"/>
            <w:tcBorders>
              <w:top w:val="nil"/>
              <w:left w:val="nil"/>
              <w:bottom w:val="single" w:color="auto" w:sz="4" w:space="0"/>
              <w:right w:val="single" w:color="auto" w:sz="4" w:space="0"/>
            </w:tcBorders>
            <w:noWrap/>
            <w:vAlign w:val="center"/>
          </w:tcPr>
          <w:p w14:paraId="243DACFD">
            <w:pPr>
              <w:jc w:val="center"/>
              <w:rPr>
                <w:rFonts w:hint="eastAsia" w:ascii="宋体" w:hAnsi="宋体" w:cs="宋体"/>
                <w:color w:val="auto"/>
                <w:kern w:val="0"/>
                <w:sz w:val="20"/>
                <w:szCs w:val="20"/>
              </w:rPr>
            </w:pPr>
          </w:p>
        </w:tc>
      </w:tr>
    </w:tbl>
    <w:p w14:paraId="23C419C7">
      <w:pPr>
        <w:pStyle w:val="20"/>
        <w:rPr>
          <w:rFonts w:ascii="宋体" w:hAnsi="宋体"/>
          <w:color w:val="auto"/>
          <w:sz w:val="24"/>
          <w:lang w:bidi="ar"/>
        </w:rPr>
      </w:pPr>
    </w:p>
    <w:p w14:paraId="50E492BE">
      <w:pPr>
        <w:pStyle w:val="20"/>
        <w:rPr>
          <w:color w:val="auto"/>
        </w:rPr>
      </w:pPr>
      <w:r>
        <w:rPr>
          <w:color w:val="auto"/>
        </w:rPr>
        <w:t>表 2、精密空调及附属设备</w:t>
      </w:r>
    </w:p>
    <w:tbl>
      <w:tblPr>
        <w:tblStyle w:val="14"/>
        <w:tblW w:w="47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21"/>
        <w:gridCol w:w="1875"/>
        <w:gridCol w:w="834"/>
        <w:gridCol w:w="775"/>
        <w:gridCol w:w="783"/>
        <w:gridCol w:w="1267"/>
        <w:gridCol w:w="1275"/>
      </w:tblGrid>
      <w:tr w14:paraId="7CADB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ign w:val="center"/>
          </w:tcPr>
          <w:p w14:paraId="1B8449E9">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序号</w:t>
            </w:r>
          </w:p>
        </w:tc>
        <w:tc>
          <w:tcPr>
            <w:tcW w:w="697" w:type="pct"/>
            <w:noWrap/>
            <w:vAlign w:val="center"/>
          </w:tcPr>
          <w:p w14:paraId="3A32DB8F">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使用科室</w:t>
            </w:r>
          </w:p>
        </w:tc>
        <w:tc>
          <w:tcPr>
            <w:tcW w:w="1071" w:type="pct"/>
            <w:noWrap/>
            <w:vAlign w:val="center"/>
          </w:tcPr>
          <w:p w14:paraId="327CB733">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品牌/型号</w:t>
            </w:r>
          </w:p>
        </w:tc>
        <w:tc>
          <w:tcPr>
            <w:tcW w:w="476" w:type="pct"/>
            <w:noWrap/>
            <w:vAlign w:val="center"/>
          </w:tcPr>
          <w:p w14:paraId="45B876FB">
            <w:pPr>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功率</w:t>
            </w:r>
          </w:p>
        </w:tc>
        <w:tc>
          <w:tcPr>
            <w:tcW w:w="442" w:type="pct"/>
            <w:noWrap/>
            <w:vAlign w:val="center"/>
          </w:tcPr>
          <w:p w14:paraId="13457313">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数量</w:t>
            </w:r>
          </w:p>
        </w:tc>
        <w:tc>
          <w:tcPr>
            <w:tcW w:w="447" w:type="pct"/>
            <w:noWrap/>
            <w:vAlign w:val="center"/>
          </w:tcPr>
          <w:p w14:paraId="12EBFF7E">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单位</w:t>
            </w:r>
          </w:p>
        </w:tc>
        <w:tc>
          <w:tcPr>
            <w:tcW w:w="724" w:type="pct"/>
            <w:noWrap/>
            <w:vAlign w:val="center"/>
          </w:tcPr>
          <w:p w14:paraId="1654688E">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单价（元）</w:t>
            </w:r>
          </w:p>
        </w:tc>
        <w:tc>
          <w:tcPr>
            <w:tcW w:w="728" w:type="pct"/>
            <w:noWrap/>
            <w:vAlign w:val="center"/>
          </w:tcPr>
          <w:p w14:paraId="32FA9888">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合计（元）</w:t>
            </w:r>
          </w:p>
        </w:tc>
      </w:tr>
      <w:tr w14:paraId="5BF4D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410" w:type="pct"/>
            <w:noWrap/>
            <w:vAlign w:val="center"/>
          </w:tcPr>
          <w:p w14:paraId="0FF40F55">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1</w:t>
            </w:r>
          </w:p>
        </w:tc>
        <w:tc>
          <w:tcPr>
            <w:tcW w:w="697" w:type="pct"/>
            <w:noWrap/>
            <w:vAlign w:val="center"/>
          </w:tcPr>
          <w:p w14:paraId="0045CD14">
            <w:pPr>
              <w:jc w:val="center"/>
              <w:rPr>
                <w:rFonts w:hint="eastAsia" w:ascii="宋体" w:hAnsi="宋体" w:cs="宋体"/>
                <w:color w:val="auto"/>
                <w:kern w:val="0"/>
                <w:sz w:val="20"/>
                <w:szCs w:val="20"/>
              </w:rPr>
            </w:pPr>
            <w:r>
              <w:rPr>
                <w:rFonts w:ascii="宋体" w:hAnsi="宋体" w:cs="宋体"/>
                <w:color w:val="auto"/>
                <w:kern w:val="0"/>
                <w:sz w:val="20"/>
                <w:szCs w:val="20"/>
              </w:rPr>
              <w:t>信息中心</w:t>
            </w:r>
          </w:p>
        </w:tc>
        <w:tc>
          <w:tcPr>
            <w:tcW w:w="1071" w:type="pct"/>
            <w:noWrap/>
            <w:vAlign w:val="center"/>
          </w:tcPr>
          <w:p w14:paraId="2C892CF3">
            <w:pPr>
              <w:jc w:val="center"/>
              <w:rPr>
                <w:rFonts w:hint="eastAsia" w:ascii="宋体" w:hAnsi="宋体" w:cs="宋体"/>
                <w:color w:val="auto"/>
                <w:kern w:val="0"/>
                <w:sz w:val="20"/>
                <w:szCs w:val="20"/>
              </w:rPr>
            </w:pPr>
            <w:r>
              <w:rPr>
                <w:rFonts w:ascii="宋体" w:hAnsi="宋体" w:cs="宋体"/>
                <w:color w:val="auto"/>
                <w:kern w:val="0"/>
                <w:sz w:val="20"/>
                <w:szCs w:val="20"/>
              </w:rPr>
              <w:t>依米康</w:t>
            </w:r>
            <w:r>
              <w:rPr>
                <w:rFonts w:hint="eastAsia" w:ascii="宋体" w:hAnsi="宋体" w:cs="宋体"/>
                <w:color w:val="auto"/>
                <w:kern w:val="0"/>
                <w:sz w:val="20"/>
                <w:szCs w:val="20"/>
                <w:lang w:val="en-US" w:eastAsia="zh-CN"/>
              </w:rPr>
              <w:t>/</w:t>
            </w:r>
            <w:r>
              <w:rPr>
                <w:rFonts w:ascii="宋体" w:hAnsi="宋体" w:cs="宋体"/>
                <w:color w:val="auto"/>
                <w:kern w:val="0"/>
                <w:sz w:val="20"/>
                <w:szCs w:val="20"/>
              </w:rPr>
              <w:t>SCA401DES</w:t>
            </w:r>
          </w:p>
        </w:tc>
        <w:tc>
          <w:tcPr>
            <w:tcW w:w="476" w:type="pct"/>
            <w:noWrap/>
            <w:vAlign w:val="center"/>
          </w:tcPr>
          <w:p w14:paraId="221D1B50">
            <w:pPr>
              <w:jc w:val="center"/>
              <w:rPr>
                <w:rFonts w:hint="eastAsia" w:ascii="宋体" w:hAnsi="宋体" w:cs="宋体"/>
                <w:color w:val="auto"/>
                <w:kern w:val="0"/>
                <w:sz w:val="20"/>
                <w:szCs w:val="20"/>
              </w:rPr>
            </w:pPr>
            <w:r>
              <w:rPr>
                <w:rFonts w:ascii="宋体" w:hAnsi="宋体" w:cs="宋体"/>
                <w:color w:val="auto"/>
                <w:kern w:val="0"/>
                <w:sz w:val="20"/>
                <w:szCs w:val="20"/>
              </w:rPr>
              <w:t>40kw</w:t>
            </w:r>
          </w:p>
        </w:tc>
        <w:tc>
          <w:tcPr>
            <w:tcW w:w="442" w:type="pct"/>
            <w:noWrap/>
            <w:vAlign w:val="center"/>
          </w:tcPr>
          <w:p w14:paraId="099D5857">
            <w:pPr>
              <w:jc w:val="center"/>
              <w:rPr>
                <w:rFonts w:hint="eastAsia" w:ascii="宋体" w:hAnsi="宋体" w:cs="宋体"/>
                <w:color w:val="auto"/>
                <w:kern w:val="0"/>
                <w:sz w:val="20"/>
                <w:szCs w:val="20"/>
              </w:rPr>
            </w:pPr>
            <w:r>
              <w:rPr>
                <w:rFonts w:ascii="宋体" w:hAnsi="宋体" w:cs="宋体"/>
                <w:color w:val="auto"/>
                <w:kern w:val="0"/>
                <w:sz w:val="20"/>
                <w:szCs w:val="20"/>
              </w:rPr>
              <w:t>3</w:t>
            </w:r>
          </w:p>
        </w:tc>
        <w:tc>
          <w:tcPr>
            <w:tcW w:w="447" w:type="pct"/>
            <w:noWrap/>
            <w:vAlign w:val="center"/>
          </w:tcPr>
          <w:p w14:paraId="1265E396">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24" w:type="pct"/>
            <w:noWrap/>
            <w:vAlign w:val="center"/>
          </w:tcPr>
          <w:p w14:paraId="55C9A8A1">
            <w:pPr>
              <w:jc w:val="center"/>
              <w:rPr>
                <w:rFonts w:hint="eastAsia" w:ascii="宋体" w:hAnsi="宋体" w:cs="宋体"/>
                <w:color w:val="auto"/>
                <w:kern w:val="0"/>
                <w:sz w:val="20"/>
                <w:szCs w:val="20"/>
              </w:rPr>
            </w:pPr>
          </w:p>
        </w:tc>
        <w:tc>
          <w:tcPr>
            <w:tcW w:w="728" w:type="pct"/>
            <w:noWrap/>
            <w:vAlign w:val="center"/>
          </w:tcPr>
          <w:p w14:paraId="3CF99E0C">
            <w:pPr>
              <w:jc w:val="center"/>
              <w:rPr>
                <w:rFonts w:hint="eastAsia" w:ascii="宋体" w:hAnsi="宋体" w:cs="宋体"/>
                <w:color w:val="auto"/>
                <w:kern w:val="0"/>
                <w:sz w:val="20"/>
                <w:szCs w:val="20"/>
              </w:rPr>
            </w:pPr>
          </w:p>
        </w:tc>
      </w:tr>
      <w:tr w14:paraId="68845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10" w:type="pct"/>
            <w:noWrap/>
            <w:vAlign w:val="center"/>
          </w:tcPr>
          <w:p w14:paraId="55047354">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2</w:t>
            </w:r>
          </w:p>
        </w:tc>
        <w:tc>
          <w:tcPr>
            <w:tcW w:w="697" w:type="pct"/>
            <w:noWrap/>
            <w:vAlign w:val="center"/>
          </w:tcPr>
          <w:p w14:paraId="3365FBBD">
            <w:pPr>
              <w:jc w:val="center"/>
              <w:rPr>
                <w:rFonts w:hint="eastAsia" w:ascii="宋体" w:hAnsi="宋体" w:cs="宋体"/>
                <w:color w:val="auto"/>
                <w:kern w:val="0"/>
                <w:sz w:val="20"/>
                <w:szCs w:val="20"/>
              </w:rPr>
            </w:pPr>
            <w:r>
              <w:rPr>
                <w:rFonts w:ascii="宋体" w:hAnsi="宋体" w:cs="宋体"/>
                <w:color w:val="auto"/>
                <w:kern w:val="0"/>
                <w:sz w:val="20"/>
                <w:szCs w:val="20"/>
              </w:rPr>
              <w:t>信息中心</w:t>
            </w:r>
          </w:p>
        </w:tc>
        <w:tc>
          <w:tcPr>
            <w:tcW w:w="1071" w:type="pct"/>
            <w:noWrap/>
            <w:vAlign w:val="center"/>
          </w:tcPr>
          <w:p w14:paraId="3F802F3B">
            <w:pPr>
              <w:jc w:val="center"/>
              <w:rPr>
                <w:rFonts w:hint="eastAsia" w:ascii="宋体" w:hAnsi="宋体" w:cs="宋体"/>
                <w:color w:val="auto"/>
                <w:kern w:val="0"/>
                <w:sz w:val="20"/>
                <w:szCs w:val="20"/>
              </w:rPr>
            </w:pPr>
            <w:r>
              <w:rPr>
                <w:rFonts w:ascii="宋体" w:hAnsi="宋体" w:cs="宋体"/>
                <w:color w:val="auto"/>
                <w:kern w:val="0"/>
                <w:sz w:val="20"/>
                <w:szCs w:val="20"/>
              </w:rPr>
              <w:t>伊顿</w:t>
            </w:r>
            <w:r>
              <w:rPr>
                <w:rFonts w:hint="eastAsia" w:ascii="宋体" w:hAnsi="宋体" w:cs="宋体"/>
                <w:color w:val="auto"/>
                <w:kern w:val="0"/>
                <w:sz w:val="20"/>
                <w:szCs w:val="20"/>
                <w:lang w:val="en-US" w:eastAsia="zh-CN"/>
              </w:rPr>
              <w:t>/</w:t>
            </w:r>
            <w:r>
              <w:rPr>
                <w:rFonts w:ascii="宋体" w:hAnsi="宋体" w:cs="宋体"/>
                <w:color w:val="auto"/>
                <w:kern w:val="0"/>
                <w:sz w:val="20"/>
                <w:szCs w:val="20"/>
              </w:rPr>
              <w:t>SAC1DA40</w:t>
            </w:r>
          </w:p>
        </w:tc>
        <w:tc>
          <w:tcPr>
            <w:tcW w:w="476" w:type="pct"/>
            <w:noWrap/>
            <w:vAlign w:val="center"/>
          </w:tcPr>
          <w:p w14:paraId="44669BDB">
            <w:pPr>
              <w:jc w:val="center"/>
              <w:rPr>
                <w:rFonts w:hint="eastAsia" w:ascii="宋体" w:hAnsi="宋体" w:cs="宋体"/>
                <w:color w:val="auto"/>
                <w:kern w:val="0"/>
                <w:sz w:val="20"/>
                <w:szCs w:val="20"/>
              </w:rPr>
            </w:pPr>
            <w:r>
              <w:rPr>
                <w:rFonts w:ascii="宋体" w:hAnsi="宋体" w:cs="宋体"/>
                <w:color w:val="auto"/>
                <w:kern w:val="0"/>
                <w:sz w:val="20"/>
                <w:szCs w:val="20"/>
              </w:rPr>
              <w:t>40kw</w:t>
            </w:r>
          </w:p>
        </w:tc>
        <w:tc>
          <w:tcPr>
            <w:tcW w:w="442" w:type="pct"/>
            <w:noWrap/>
            <w:vAlign w:val="center"/>
          </w:tcPr>
          <w:p w14:paraId="381A1EB8">
            <w:pPr>
              <w:jc w:val="center"/>
              <w:rPr>
                <w:rFonts w:hint="eastAsia" w:ascii="宋体" w:hAnsi="宋体" w:cs="宋体"/>
                <w:color w:val="auto"/>
                <w:kern w:val="0"/>
                <w:sz w:val="20"/>
                <w:szCs w:val="20"/>
              </w:rPr>
            </w:pPr>
            <w:r>
              <w:rPr>
                <w:rFonts w:ascii="宋体" w:hAnsi="宋体" w:cs="宋体"/>
                <w:color w:val="auto"/>
                <w:kern w:val="0"/>
                <w:sz w:val="20"/>
                <w:szCs w:val="20"/>
              </w:rPr>
              <w:t>4</w:t>
            </w:r>
          </w:p>
        </w:tc>
        <w:tc>
          <w:tcPr>
            <w:tcW w:w="447" w:type="pct"/>
            <w:noWrap/>
            <w:vAlign w:val="center"/>
          </w:tcPr>
          <w:p w14:paraId="617EA573">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24" w:type="pct"/>
            <w:noWrap/>
            <w:vAlign w:val="center"/>
          </w:tcPr>
          <w:p w14:paraId="19CC09F9">
            <w:pPr>
              <w:jc w:val="center"/>
              <w:rPr>
                <w:rFonts w:hint="eastAsia" w:ascii="宋体" w:hAnsi="宋体" w:cs="宋体"/>
                <w:color w:val="auto"/>
                <w:kern w:val="0"/>
                <w:sz w:val="20"/>
                <w:szCs w:val="20"/>
              </w:rPr>
            </w:pPr>
          </w:p>
        </w:tc>
        <w:tc>
          <w:tcPr>
            <w:tcW w:w="728" w:type="pct"/>
            <w:noWrap/>
            <w:vAlign w:val="center"/>
          </w:tcPr>
          <w:p w14:paraId="4AC64317">
            <w:pPr>
              <w:jc w:val="center"/>
              <w:rPr>
                <w:rFonts w:hint="eastAsia" w:ascii="宋体" w:hAnsi="宋体" w:cs="宋体"/>
                <w:color w:val="auto"/>
                <w:kern w:val="0"/>
                <w:sz w:val="20"/>
                <w:szCs w:val="20"/>
              </w:rPr>
            </w:pPr>
          </w:p>
        </w:tc>
      </w:tr>
      <w:tr w14:paraId="18ECD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547" w:type="pct"/>
            <w:gridSpan w:val="6"/>
            <w:noWrap/>
            <w:vAlign w:val="center"/>
          </w:tcPr>
          <w:p w14:paraId="597DCEEC">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合计</w:t>
            </w:r>
          </w:p>
        </w:tc>
        <w:tc>
          <w:tcPr>
            <w:tcW w:w="1452" w:type="pct"/>
            <w:gridSpan w:val="2"/>
            <w:noWrap/>
            <w:vAlign w:val="center"/>
          </w:tcPr>
          <w:p w14:paraId="59989F08">
            <w:pPr>
              <w:jc w:val="center"/>
              <w:rPr>
                <w:rFonts w:hint="eastAsia" w:ascii="宋体" w:hAnsi="宋体" w:cs="宋体"/>
                <w:color w:val="auto"/>
                <w:kern w:val="0"/>
                <w:sz w:val="20"/>
                <w:szCs w:val="20"/>
              </w:rPr>
            </w:pPr>
          </w:p>
        </w:tc>
      </w:tr>
    </w:tbl>
    <w:p w14:paraId="69C6233C">
      <w:pPr>
        <w:pStyle w:val="20"/>
        <w:rPr>
          <w:color w:val="auto"/>
        </w:rPr>
      </w:pPr>
    </w:p>
    <w:p w14:paraId="267F2A6F">
      <w:pPr>
        <w:pStyle w:val="4"/>
        <w:numPr>
          <w:ilvl w:val="0"/>
          <w:numId w:val="1"/>
        </w:numPr>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西溪院区</w:t>
      </w:r>
    </w:p>
    <w:p w14:paraId="2C429A94">
      <w:pPr>
        <w:pStyle w:val="20"/>
        <w:rPr>
          <w:rFonts w:ascii="宋体" w:hAnsi="宋体"/>
          <w:color w:val="auto"/>
          <w:sz w:val="24"/>
          <w:lang w:bidi="ar"/>
        </w:rPr>
      </w:pPr>
      <w:r>
        <w:rPr>
          <w:color w:val="auto"/>
        </w:rPr>
        <w:t xml:space="preserve">表 1、UPS </w:t>
      </w:r>
      <w:r>
        <w:rPr>
          <w:rFonts w:hint="eastAsia"/>
          <w:color w:val="auto"/>
          <w:lang w:val="en-US" w:eastAsia="zh-CN"/>
        </w:rPr>
        <w:t>设备</w:t>
      </w:r>
      <w:r>
        <w:rPr>
          <w:rFonts w:ascii="宋体" w:hAnsi="宋体"/>
          <w:color w:val="auto"/>
          <w:sz w:val="24"/>
          <w:lang w:bidi="ar"/>
        </w:rPr>
        <w:t>（医学工程部+后勤保障部+信息中心）共</w:t>
      </w:r>
      <w:r>
        <w:rPr>
          <w:rFonts w:hint="eastAsia" w:ascii="宋体" w:hAnsi="宋体"/>
          <w:color w:val="auto"/>
          <w:sz w:val="24"/>
          <w:lang w:val="en-US" w:eastAsia="zh-CN" w:bidi="ar"/>
        </w:rPr>
        <w:t>8</w:t>
      </w:r>
      <w:r>
        <w:rPr>
          <w:rFonts w:ascii="宋体" w:hAnsi="宋体"/>
          <w:color w:val="auto"/>
          <w:sz w:val="24"/>
          <w:lang w:bidi="ar"/>
        </w:rPr>
        <w:t>台</w:t>
      </w:r>
    </w:p>
    <w:tbl>
      <w:tblPr>
        <w:tblStyle w:val="14"/>
        <w:tblW w:w="4676" w:type="pct"/>
        <w:tblInd w:w="0" w:type="dxa"/>
        <w:tblLayout w:type="fixed"/>
        <w:tblCellMar>
          <w:top w:w="0" w:type="dxa"/>
          <w:left w:w="108" w:type="dxa"/>
          <w:bottom w:w="0" w:type="dxa"/>
          <w:right w:w="108" w:type="dxa"/>
        </w:tblCellMar>
      </w:tblPr>
      <w:tblGrid>
        <w:gridCol w:w="634"/>
        <w:gridCol w:w="1256"/>
        <w:gridCol w:w="1836"/>
        <w:gridCol w:w="882"/>
        <w:gridCol w:w="709"/>
        <w:gridCol w:w="718"/>
        <w:gridCol w:w="1364"/>
        <w:gridCol w:w="1245"/>
      </w:tblGrid>
      <w:tr w14:paraId="4B3EA0D3">
        <w:tblPrEx>
          <w:tblCellMar>
            <w:top w:w="0" w:type="dxa"/>
            <w:left w:w="108" w:type="dxa"/>
            <w:bottom w:w="0" w:type="dxa"/>
            <w:right w:w="108" w:type="dxa"/>
          </w:tblCellMar>
        </w:tblPrEx>
        <w:trPr>
          <w:trHeight w:val="700" w:hRule="atLeast"/>
        </w:trPr>
        <w:tc>
          <w:tcPr>
            <w:tcW w:w="366" w:type="pct"/>
            <w:tcBorders>
              <w:top w:val="single" w:color="auto" w:sz="4" w:space="0"/>
              <w:left w:val="single" w:color="auto" w:sz="4" w:space="0"/>
              <w:bottom w:val="single" w:color="auto" w:sz="4" w:space="0"/>
              <w:right w:val="single" w:color="auto" w:sz="4" w:space="0"/>
            </w:tcBorders>
            <w:noWrap/>
            <w:vAlign w:val="center"/>
          </w:tcPr>
          <w:p w14:paraId="7C3E4078">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序号</w:t>
            </w:r>
          </w:p>
        </w:tc>
        <w:tc>
          <w:tcPr>
            <w:tcW w:w="726" w:type="pct"/>
            <w:tcBorders>
              <w:top w:val="single" w:color="auto" w:sz="4" w:space="0"/>
              <w:left w:val="nil"/>
              <w:bottom w:val="single" w:color="auto" w:sz="4" w:space="0"/>
              <w:right w:val="single" w:color="auto" w:sz="4" w:space="0"/>
            </w:tcBorders>
            <w:noWrap/>
            <w:vAlign w:val="center"/>
          </w:tcPr>
          <w:p w14:paraId="7B3C2AA2">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科室</w:t>
            </w:r>
          </w:p>
        </w:tc>
        <w:tc>
          <w:tcPr>
            <w:tcW w:w="1062" w:type="pct"/>
            <w:tcBorders>
              <w:top w:val="single" w:color="auto" w:sz="4" w:space="0"/>
              <w:left w:val="nil"/>
              <w:bottom w:val="single" w:color="auto" w:sz="4" w:space="0"/>
              <w:right w:val="single" w:color="auto" w:sz="4" w:space="0"/>
            </w:tcBorders>
            <w:noWrap/>
            <w:vAlign w:val="center"/>
          </w:tcPr>
          <w:p w14:paraId="048222E7">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品牌/型号</w:t>
            </w:r>
          </w:p>
        </w:tc>
        <w:tc>
          <w:tcPr>
            <w:tcW w:w="510" w:type="pct"/>
            <w:tcBorders>
              <w:top w:val="single" w:color="auto" w:sz="4" w:space="0"/>
              <w:left w:val="nil"/>
              <w:bottom w:val="single" w:color="auto" w:sz="4" w:space="0"/>
              <w:right w:val="single" w:color="auto" w:sz="4" w:space="0"/>
            </w:tcBorders>
            <w:noWrap/>
            <w:vAlign w:val="center"/>
          </w:tcPr>
          <w:p w14:paraId="0F81BBCE">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容量</w:t>
            </w:r>
          </w:p>
        </w:tc>
        <w:tc>
          <w:tcPr>
            <w:tcW w:w="410" w:type="pct"/>
            <w:tcBorders>
              <w:top w:val="single" w:color="auto" w:sz="4" w:space="0"/>
              <w:left w:val="nil"/>
              <w:bottom w:val="single" w:color="auto" w:sz="4" w:space="0"/>
              <w:right w:val="single" w:color="auto" w:sz="4" w:space="0"/>
            </w:tcBorders>
            <w:noWrap/>
            <w:vAlign w:val="center"/>
          </w:tcPr>
          <w:p w14:paraId="7F0E970A">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数量</w:t>
            </w:r>
          </w:p>
        </w:tc>
        <w:tc>
          <w:tcPr>
            <w:tcW w:w="415" w:type="pct"/>
            <w:tcBorders>
              <w:top w:val="single" w:color="auto" w:sz="4" w:space="0"/>
              <w:left w:val="nil"/>
              <w:bottom w:val="single" w:color="auto" w:sz="4" w:space="0"/>
              <w:right w:val="single" w:color="auto" w:sz="4" w:space="0"/>
            </w:tcBorders>
            <w:noWrap/>
            <w:vAlign w:val="center"/>
          </w:tcPr>
          <w:p w14:paraId="6DC5463A">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单位</w:t>
            </w:r>
          </w:p>
        </w:tc>
        <w:tc>
          <w:tcPr>
            <w:tcW w:w="788" w:type="pct"/>
            <w:tcBorders>
              <w:top w:val="single" w:color="auto" w:sz="4" w:space="0"/>
              <w:left w:val="nil"/>
              <w:bottom w:val="single" w:color="auto" w:sz="4" w:space="0"/>
              <w:right w:val="single" w:color="auto" w:sz="4" w:space="0"/>
            </w:tcBorders>
            <w:vAlign w:val="center"/>
          </w:tcPr>
          <w:p w14:paraId="442418FB">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单价（元）</w:t>
            </w:r>
          </w:p>
        </w:tc>
        <w:tc>
          <w:tcPr>
            <w:tcW w:w="720" w:type="pct"/>
            <w:tcBorders>
              <w:top w:val="single" w:color="auto" w:sz="4" w:space="0"/>
              <w:left w:val="nil"/>
              <w:bottom w:val="single" w:color="auto" w:sz="4" w:space="0"/>
              <w:right w:val="single" w:color="auto" w:sz="4" w:space="0"/>
            </w:tcBorders>
            <w:vAlign w:val="center"/>
          </w:tcPr>
          <w:p w14:paraId="37DF1D0A">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合计（元）</w:t>
            </w:r>
          </w:p>
        </w:tc>
      </w:tr>
      <w:tr w14:paraId="7838AD5D">
        <w:tblPrEx>
          <w:tblCellMar>
            <w:top w:w="0" w:type="dxa"/>
            <w:left w:w="108" w:type="dxa"/>
            <w:bottom w:w="0" w:type="dxa"/>
            <w:right w:w="108" w:type="dxa"/>
          </w:tblCellMar>
        </w:tblPrEx>
        <w:trPr>
          <w:trHeight w:val="503" w:hRule="atLeast"/>
        </w:trPr>
        <w:tc>
          <w:tcPr>
            <w:tcW w:w="5000" w:type="pct"/>
            <w:gridSpan w:val="8"/>
            <w:tcBorders>
              <w:top w:val="nil"/>
              <w:left w:val="single" w:color="auto" w:sz="4" w:space="0"/>
              <w:bottom w:val="single" w:color="auto" w:sz="4" w:space="0"/>
              <w:right w:val="single" w:color="auto" w:sz="4" w:space="0"/>
            </w:tcBorders>
            <w:noWrap/>
            <w:vAlign w:val="center"/>
          </w:tcPr>
          <w:p w14:paraId="3631E2E7">
            <w:pPr>
              <w:jc w:val="center"/>
              <w:rPr>
                <w:rFonts w:ascii="宋体" w:hAnsi="宋体" w:cs="宋体"/>
                <w:color w:val="auto"/>
                <w:kern w:val="0"/>
                <w:sz w:val="20"/>
                <w:szCs w:val="20"/>
              </w:rPr>
            </w:pPr>
            <w:r>
              <w:rPr>
                <w:rFonts w:hint="eastAsia" w:ascii="宋体" w:hAnsi="宋体"/>
                <w:b/>
                <w:bCs/>
                <w:color w:val="auto"/>
                <w:sz w:val="24"/>
                <w:lang w:val="en-US" w:eastAsia="zh-CN"/>
              </w:rPr>
              <w:t>医学工程部</w:t>
            </w:r>
          </w:p>
        </w:tc>
      </w:tr>
      <w:tr w14:paraId="3F1D91E9">
        <w:tblPrEx>
          <w:tblCellMar>
            <w:top w:w="0" w:type="dxa"/>
            <w:left w:w="108" w:type="dxa"/>
            <w:bottom w:w="0" w:type="dxa"/>
            <w:right w:w="108" w:type="dxa"/>
          </w:tblCellMar>
        </w:tblPrEx>
        <w:trPr>
          <w:trHeight w:val="503" w:hRule="atLeast"/>
        </w:trPr>
        <w:tc>
          <w:tcPr>
            <w:tcW w:w="366" w:type="pct"/>
            <w:tcBorders>
              <w:top w:val="nil"/>
              <w:left w:val="single" w:color="auto" w:sz="4" w:space="0"/>
              <w:bottom w:val="single" w:color="auto" w:sz="4" w:space="0"/>
              <w:right w:val="single" w:color="auto" w:sz="4" w:space="0"/>
            </w:tcBorders>
            <w:noWrap/>
            <w:vAlign w:val="center"/>
          </w:tcPr>
          <w:p w14:paraId="5691C884">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726" w:type="pct"/>
            <w:tcBorders>
              <w:top w:val="nil"/>
              <w:left w:val="nil"/>
              <w:bottom w:val="single" w:color="auto" w:sz="4" w:space="0"/>
              <w:right w:val="single" w:color="auto" w:sz="4" w:space="0"/>
            </w:tcBorders>
            <w:noWrap/>
            <w:vAlign w:val="center"/>
          </w:tcPr>
          <w:p w14:paraId="31C66631">
            <w:pPr>
              <w:jc w:val="center"/>
              <w:rPr>
                <w:rFonts w:hint="eastAsia" w:ascii="宋体" w:hAnsi="宋体" w:cs="宋体"/>
                <w:color w:val="auto"/>
                <w:kern w:val="0"/>
                <w:sz w:val="20"/>
                <w:szCs w:val="20"/>
              </w:rPr>
            </w:pPr>
            <w:r>
              <w:rPr>
                <w:rFonts w:ascii="宋体" w:hAnsi="宋体" w:cs="宋体"/>
                <w:color w:val="auto"/>
                <w:kern w:val="0"/>
                <w:sz w:val="20"/>
                <w:szCs w:val="20"/>
              </w:rPr>
              <w:t>医学影像料</w:t>
            </w:r>
          </w:p>
        </w:tc>
        <w:tc>
          <w:tcPr>
            <w:tcW w:w="1062" w:type="pct"/>
            <w:tcBorders>
              <w:top w:val="nil"/>
              <w:left w:val="nil"/>
              <w:bottom w:val="single" w:color="auto" w:sz="4" w:space="0"/>
              <w:right w:val="single" w:color="auto" w:sz="4" w:space="0"/>
            </w:tcBorders>
            <w:noWrap/>
            <w:vAlign w:val="center"/>
          </w:tcPr>
          <w:p w14:paraId="16B320D3">
            <w:pPr>
              <w:jc w:val="center"/>
              <w:rPr>
                <w:rFonts w:hint="eastAsia" w:ascii="宋体" w:hAnsi="宋体" w:cs="宋体"/>
                <w:color w:val="auto"/>
                <w:kern w:val="0"/>
                <w:sz w:val="20"/>
                <w:szCs w:val="20"/>
              </w:rPr>
            </w:pPr>
            <w:r>
              <w:rPr>
                <w:rFonts w:ascii="宋体" w:hAnsi="宋体" w:cs="宋体"/>
                <w:color w:val="auto"/>
                <w:kern w:val="0"/>
                <w:sz w:val="20"/>
                <w:szCs w:val="20"/>
              </w:rPr>
              <w:t>HP</w:t>
            </w:r>
            <w:r>
              <w:rPr>
                <w:rFonts w:hint="eastAsia" w:ascii="宋体" w:hAnsi="宋体" w:cs="宋体"/>
                <w:b/>
                <w:bCs/>
                <w:color w:val="auto"/>
                <w:kern w:val="0"/>
                <w:sz w:val="20"/>
                <w:szCs w:val="20"/>
                <w:lang w:val="en-US" w:eastAsia="zh-CN"/>
              </w:rPr>
              <w:t>/</w:t>
            </w:r>
          </w:p>
        </w:tc>
        <w:tc>
          <w:tcPr>
            <w:tcW w:w="510" w:type="pct"/>
            <w:tcBorders>
              <w:top w:val="nil"/>
              <w:left w:val="nil"/>
              <w:bottom w:val="single" w:color="auto" w:sz="4" w:space="0"/>
              <w:right w:val="single" w:color="auto" w:sz="4" w:space="0"/>
            </w:tcBorders>
            <w:noWrap/>
            <w:vAlign w:val="center"/>
          </w:tcPr>
          <w:p w14:paraId="70FF0169">
            <w:pPr>
              <w:jc w:val="center"/>
              <w:rPr>
                <w:rFonts w:hint="eastAsia" w:ascii="宋体" w:hAnsi="宋体" w:cs="宋体"/>
                <w:color w:val="auto"/>
                <w:kern w:val="0"/>
                <w:sz w:val="20"/>
                <w:szCs w:val="20"/>
              </w:rPr>
            </w:pPr>
            <w:r>
              <w:rPr>
                <w:rFonts w:ascii="宋体" w:hAnsi="宋体" w:cs="宋体"/>
                <w:color w:val="auto"/>
                <w:kern w:val="0"/>
                <w:sz w:val="20"/>
                <w:szCs w:val="20"/>
              </w:rPr>
              <w:t>1.5KVA</w:t>
            </w:r>
          </w:p>
        </w:tc>
        <w:tc>
          <w:tcPr>
            <w:tcW w:w="410" w:type="pct"/>
            <w:tcBorders>
              <w:top w:val="nil"/>
              <w:left w:val="nil"/>
              <w:bottom w:val="single" w:color="auto" w:sz="4" w:space="0"/>
              <w:right w:val="single" w:color="auto" w:sz="4" w:space="0"/>
            </w:tcBorders>
            <w:noWrap/>
            <w:vAlign w:val="center"/>
          </w:tcPr>
          <w:p w14:paraId="01E61348">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5" w:type="pct"/>
            <w:tcBorders>
              <w:top w:val="nil"/>
              <w:left w:val="nil"/>
              <w:bottom w:val="single" w:color="auto" w:sz="4" w:space="0"/>
              <w:right w:val="single" w:color="auto" w:sz="4" w:space="0"/>
            </w:tcBorders>
            <w:noWrap/>
            <w:vAlign w:val="center"/>
          </w:tcPr>
          <w:p w14:paraId="727E67A0">
            <w:pPr>
              <w:jc w:val="center"/>
              <w:rPr>
                <w:rFonts w:hint="eastAsia" w:ascii="宋体" w:hAnsi="宋体" w:cs="宋体"/>
                <w:color w:val="auto"/>
                <w:kern w:val="0"/>
                <w:sz w:val="20"/>
                <w:szCs w:val="20"/>
              </w:rPr>
            </w:pPr>
            <w:r>
              <w:rPr>
                <w:rFonts w:ascii="宋体" w:hAnsi="宋体" w:cs="宋体"/>
                <w:color w:val="auto"/>
                <w:kern w:val="0"/>
                <w:sz w:val="20"/>
                <w:szCs w:val="20"/>
              </w:rPr>
              <w:t>台</w:t>
            </w:r>
          </w:p>
        </w:tc>
        <w:tc>
          <w:tcPr>
            <w:tcW w:w="788" w:type="pct"/>
            <w:tcBorders>
              <w:top w:val="nil"/>
              <w:left w:val="nil"/>
              <w:bottom w:val="single" w:color="auto" w:sz="4" w:space="0"/>
              <w:right w:val="single" w:color="auto" w:sz="4" w:space="0"/>
            </w:tcBorders>
            <w:noWrap/>
            <w:vAlign w:val="center"/>
          </w:tcPr>
          <w:p w14:paraId="765A675A">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0" w:type="pct"/>
            <w:tcBorders>
              <w:top w:val="nil"/>
              <w:left w:val="nil"/>
              <w:bottom w:val="single" w:color="auto" w:sz="4" w:space="0"/>
              <w:right w:val="single" w:color="auto" w:sz="4" w:space="0"/>
            </w:tcBorders>
            <w:noWrap/>
            <w:vAlign w:val="center"/>
          </w:tcPr>
          <w:p w14:paraId="053BCCC7">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6CAD1276">
        <w:tblPrEx>
          <w:tblCellMar>
            <w:top w:w="0" w:type="dxa"/>
            <w:left w:w="108" w:type="dxa"/>
            <w:bottom w:w="0" w:type="dxa"/>
            <w:right w:w="108" w:type="dxa"/>
          </w:tblCellMar>
        </w:tblPrEx>
        <w:trPr>
          <w:trHeight w:val="503" w:hRule="atLeast"/>
        </w:trPr>
        <w:tc>
          <w:tcPr>
            <w:tcW w:w="366" w:type="pct"/>
            <w:tcBorders>
              <w:top w:val="nil"/>
              <w:left w:val="single" w:color="auto" w:sz="4" w:space="0"/>
              <w:bottom w:val="single" w:color="auto" w:sz="4" w:space="0"/>
              <w:right w:val="single" w:color="auto" w:sz="4" w:space="0"/>
            </w:tcBorders>
            <w:noWrap/>
            <w:vAlign w:val="center"/>
          </w:tcPr>
          <w:p w14:paraId="6C737394">
            <w:pPr>
              <w:jc w:val="center"/>
              <w:rPr>
                <w:rFonts w:hint="eastAsia" w:ascii="宋体" w:hAnsi="宋体" w:cs="宋体"/>
                <w:color w:val="auto"/>
                <w:kern w:val="0"/>
                <w:sz w:val="20"/>
                <w:szCs w:val="20"/>
              </w:rPr>
            </w:pPr>
            <w:r>
              <w:rPr>
                <w:rFonts w:ascii="宋体" w:hAnsi="宋体" w:cs="宋体"/>
                <w:color w:val="auto"/>
                <w:kern w:val="0"/>
                <w:sz w:val="20"/>
                <w:szCs w:val="20"/>
              </w:rPr>
              <w:t>2</w:t>
            </w:r>
          </w:p>
        </w:tc>
        <w:tc>
          <w:tcPr>
            <w:tcW w:w="726" w:type="pct"/>
            <w:tcBorders>
              <w:top w:val="nil"/>
              <w:left w:val="nil"/>
              <w:bottom w:val="single" w:color="auto" w:sz="4" w:space="0"/>
              <w:right w:val="single" w:color="auto" w:sz="4" w:space="0"/>
            </w:tcBorders>
            <w:noWrap/>
            <w:vAlign w:val="center"/>
          </w:tcPr>
          <w:p w14:paraId="2425F01A">
            <w:pPr>
              <w:jc w:val="center"/>
              <w:rPr>
                <w:rFonts w:hint="eastAsia" w:ascii="宋体" w:hAnsi="宋体" w:cs="宋体"/>
                <w:color w:val="auto"/>
                <w:kern w:val="0"/>
                <w:sz w:val="20"/>
                <w:szCs w:val="20"/>
              </w:rPr>
            </w:pPr>
            <w:r>
              <w:rPr>
                <w:rFonts w:ascii="宋体" w:hAnsi="宋体" w:cs="宋体"/>
                <w:color w:val="auto"/>
                <w:kern w:val="0"/>
                <w:sz w:val="20"/>
                <w:szCs w:val="20"/>
              </w:rPr>
              <w:t>医学影像料</w:t>
            </w:r>
          </w:p>
        </w:tc>
        <w:tc>
          <w:tcPr>
            <w:tcW w:w="1062" w:type="pct"/>
            <w:tcBorders>
              <w:top w:val="nil"/>
              <w:left w:val="nil"/>
              <w:bottom w:val="single" w:color="auto" w:sz="4" w:space="0"/>
              <w:right w:val="single" w:color="auto" w:sz="4" w:space="0"/>
            </w:tcBorders>
            <w:noWrap/>
            <w:vAlign w:val="center"/>
          </w:tcPr>
          <w:p w14:paraId="5E78C852">
            <w:pPr>
              <w:jc w:val="center"/>
              <w:rPr>
                <w:rFonts w:hint="eastAsia" w:ascii="宋体" w:hAnsi="宋体" w:cs="宋体"/>
                <w:color w:val="auto"/>
                <w:kern w:val="0"/>
                <w:sz w:val="20"/>
                <w:szCs w:val="20"/>
              </w:rPr>
            </w:pPr>
            <w:r>
              <w:rPr>
                <w:rFonts w:ascii="宋体" w:hAnsi="宋体" w:cs="宋体"/>
                <w:color w:val="auto"/>
                <w:kern w:val="0"/>
                <w:sz w:val="20"/>
                <w:szCs w:val="20"/>
              </w:rPr>
              <w:t>　</w:t>
            </w:r>
            <w:r>
              <w:rPr>
                <w:rFonts w:hint="eastAsia" w:ascii="宋体" w:hAnsi="宋体" w:cs="宋体"/>
                <w:b/>
                <w:bCs/>
                <w:color w:val="auto"/>
                <w:kern w:val="0"/>
                <w:sz w:val="20"/>
                <w:szCs w:val="20"/>
                <w:lang w:val="en-US" w:eastAsia="zh-CN"/>
              </w:rPr>
              <w:t>/</w:t>
            </w:r>
          </w:p>
          <w:p w14:paraId="5AA9D871">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510" w:type="pct"/>
            <w:tcBorders>
              <w:top w:val="nil"/>
              <w:left w:val="nil"/>
              <w:bottom w:val="single" w:color="auto" w:sz="4" w:space="0"/>
              <w:right w:val="single" w:color="auto" w:sz="4" w:space="0"/>
            </w:tcBorders>
            <w:noWrap/>
            <w:vAlign w:val="center"/>
          </w:tcPr>
          <w:p w14:paraId="40E13B0C">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10" w:type="pct"/>
            <w:tcBorders>
              <w:top w:val="nil"/>
              <w:left w:val="nil"/>
              <w:bottom w:val="single" w:color="auto" w:sz="4" w:space="0"/>
              <w:right w:val="single" w:color="auto" w:sz="4" w:space="0"/>
            </w:tcBorders>
            <w:noWrap/>
            <w:vAlign w:val="center"/>
          </w:tcPr>
          <w:p w14:paraId="1BA30697">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5" w:type="pct"/>
            <w:tcBorders>
              <w:top w:val="nil"/>
              <w:left w:val="nil"/>
              <w:bottom w:val="single" w:color="auto" w:sz="4" w:space="0"/>
              <w:right w:val="single" w:color="auto" w:sz="4" w:space="0"/>
            </w:tcBorders>
            <w:noWrap/>
            <w:vAlign w:val="center"/>
          </w:tcPr>
          <w:p w14:paraId="5840906B">
            <w:pPr>
              <w:jc w:val="center"/>
              <w:rPr>
                <w:rFonts w:hint="eastAsia" w:ascii="宋体" w:hAnsi="宋体" w:cs="宋体"/>
                <w:color w:val="auto"/>
                <w:kern w:val="0"/>
                <w:sz w:val="20"/>
                <w:szCs w:val="20"/>
              </w:rPr>
            </w:pPr>
            <w:r>
              <w:rPr>
                <w:rFonts w:ascii="宋体" w:hAnsi="宋体" w:cs="宋体"/>
                <w:color w:val="auto"/>
                <w:kern w:val="0"/>
                <w:sz w:val="20"/>
                <w:szCs w:val="20"/>
              </w:rPr>
              <w:t>台</w:t>
            </w:r>
          </w:p>
        </w:tc>
        <w:tc>
          <w:tcPr>
            <w:tcW w:w="788" w:type="pct"/>
            <w:tcBorders>
              <w:top w:val="nil"/>
              <w:left w:val="nil"/>
              <w:bottom w:val="single" w:color="auto" w:sz="4" w:space="0"/>
              <w:right w:val="single" w:color="auto" w:sz="4" w:space="0"/>
            </w:tcBorders>
            <w:noWrap/>
            <w:vAlign w:val="center"/>
          </w:tcPr>
          <w:p w14:paraId="3FF1303D">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0" w:type="pct"/>
            <w:tcBorders>
              <w:top w:val="nil"/>
              <w:left w:val="nil"/>
              <w:bottom w:val="single" w:color="auto" w:sz="4" w:space="0"/>
              <w:right w:val="single" w:color="auto" w:sz="4" w:space="0"/>
            </w:tcBorders>
            <w:noWrap/>
            <w:vAlign w:val="center"/>
          </w:tcPr>
          <w:p w14:paraId="22D4660F">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77553C1B">
        <w:tblPrEx>
          <w:tblCellMar>
            <w:top w:w="0" w:type="dxa"/>
            <w:left w:w="108" w:type="dxa"/>
            <w:bottom w:w="0" w:type="dxa"/>
            <w:right w:w="108" w:type="dxa"/>
          </w:tblCellMar>
        </w:tblPrEx>
        <w:trPr>
          <w:trHeight w:val="503" w:hRule="atLeast"/>
        </w:trPr>
        <w:tc>
          <w:tcPr>
            <w:tcW w:w="366" w:type="pct"/>
            <w:tcBorders>
              <w:top w:val="nil"/>
              <w:left w:val="single" w:color="auto" w:sz="4" w:space="0"/>
              <w:bottom w:val="single" w:color="auto" w:sz="4" w:space="0"/>
              <w:right w:val="single" w:color="auto" w:sz="4" w:space="0"/>
            </w:tcBorders>
            <w:noWrap/>
            <w:vAlign w:val="center"/>
          </w:tcPr>
          <w:p w14:paraId="46AA2C1B">
            <w:pPr>
              <w:jc w:val="center"/>
              <w:rPr>
                <w:rFonts w:hint="eastAsia" w:ascii="宋体" w:hAnsi="宋体" w:cs="宋体"/>
                <w:color w:val="auto"/>
                <w:kern w:val="0"/>
                <w:sz w:val="20"/>
                <w:szCs w:val="20"/>
              </w:rPr>
            </w:pPr>
            <w:r>
              <w:rPr>
                <w:rFonts w:ascii="宋体" w:hAnsi="宋体" w:cs="宋体"/>
                <w:color w:val="auto"/>
                <w:kern w:val="0"/>
                <w:sz w:val="20"/>
                <w:szCs w:val="20"/>
              </w:rPr>
              <w:t>3</w:t>
            </w:r>
          </w:p>
        </w:tc>
        <w:tc>
          <w:tcPr>
            <w:tcW w:w="726" w:type="pct"/>
            <w:tcBorders>
              <w:top w:val="nil"/>
              <w:left w:val="nil"/>
              <w:bottom w:val="single" w:color="auto" w:sz="4" w:space="0"/>
              <w:right w:val="single" w:color="auto" w:sz="4" w:space="0"/>
            </w:tcBorders>
            <w:noWrap/>
            <w:vAlign w:val="center"/>
          </w:tcPr>
          <w:p w14:paraId="096AEFBD">
            <w:pPr>
              <w:jc w:val="center"/>
              <w:rPr>
                <w:rFonts w:hint="eastAsia" w:ascii="宋体" w:hAnsi="宋体" w:cs="宋体"/>
                <w:color w:val="auto"/>
                <w:kern w:val="0"/>
                <w:sz w:val="20"/>
                <w:szCs w:val="20"/>
              </w:rPr>
            </w:pPr>
            <w:r>
              <w:rPr>
                <w:rFonts w:ascii="宋体" w:hAnsi="宋体" w:cs="宋体"/>
                <w:color w:val="auto"/>
                <w:kern w:val="0"/>
                <w:sz w:val="20"/>
                <w:szCs w:val="20"/>
              </w:rPr>
              <w:t>检验科</w:t>
            </w:r>
          </w:p>
        </w:tc>
        <w:tc>
          <w:tcPr>
            <w:tcW w:w="1062" w:type="pct"/>
            <w:tcBorders>
              <w:top w:val="nil"/>
              <w:left w:val="nil"/>
              <w:bottom w:val="single" w:color="auto" w:sz="4" w:space="0"/>
              <w:right w:val="single" w:color="auto" w:sz="4" w:space="0"/>
            </w:tcBorders>
            <w:noWrap/>
            <w:vAlign w:val="center"/>
          </w:tcPr>
          <w:p w14:paraId="264E2536">
            <w:pPr>
              <w:jc w:val="center"/>
              <w:rPr>
                <w:rFonts w:hint="eastAsia" w:ascii="宋体" w:hAnsi="宋体" w:cs="宋体"/>
                <w:color w:val="auto"/>
                <w:kern w:val="0"/>
                <w:sz w:val="20"/>
                <w:szCs w:val="20"/>
              </w:rPr>
            </w:pPr>
            <w:r>
              <w:rPr>
                <w:rFonts w:ascii="宋体" w:hAnsi="宋体" w:cs="宋体"/>
                <w:color w:val="auto"/>
                <w:kern w:val="0"/>
                <w:sz w:val="20"/>
                <w:szCs w:val="20"/>
              </w:rPr>
              <w:t>山特SANTAR</w:t>
            </w:r>
            <w:r>
              <w:rPr>
                <w:rFonts w:hint="eastAsia" w:ascii="宋体" w:hAnsi="宋体" w:cs="宋体"/>
                <w:b/>
                <w:bCs/>
                <w:color w:val="auto"/>
                <w:kern w:val="0"/>
                <w:sz w:val="20"/>
                <w:szCs w:val="20"/>
                <w:lang w:val="en-US" w:eastAsia="zh-CN"/>
              </w:rPr>
              <w:t>/</w:t>
            </w:r>
          </w:p>
        </w:tc>
        <w:tc>
          <w:tcPr>
            <w:tcW w:w="510" w:type="pct"/>
            <w:tcBorders>
              <w:top w:val="nil"/>
              <w:left w:val="nil"/>
              <w:bottom w:val="single" w:color="auto" w:sz="4" w:space="0"/>
              <w:right w:val="single" w:color="auto" w:sz="4" w:space="0"/>
            </w:tcBorders>
            <w:noWrap/>
            <w:vAlign w:val="center"/>
          </w:tcPr>
          <w:p w14:paraId="356A39F7">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10" w:type="pct"/>
            <w:tcBorders>
              <w:top w:val="nil"/>
              <w:left w:val="nil"/>
              <w:bottom w:val="single" w:color="auto" w:sz="4" w:space="0"/>
              <w:right w:val="single" w:color="auto" w:sz="4" w:space="0"/>
            </w:tcBorders>
            <w:noWrap/>
            <w:vAlign w:val="center"/>
          </w:tcPr>
          <w:p w14:paraId="473E7A98">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5" w:type="pct"/>
            <w:tcBorders>
              <w:top w:val="nil"/>
              <w:left w:val="nil"/>
              <w:bottom w:val="single" w:color="auto" w:sz="4" w:space="0"/>
              <w:right w:val="single" w:color="auto" w:sz="4" w:space="0"/>
            </w:tcBorders>
            <w:noWrap/>
            <w:vAlign w:val="center"/>
          </w:tcPr>
          <w:p w14:paraId="42F1E618">
            <w:pPr>
              <w:jc w:val="center"/>
              <w:rPr>
                <w:rFonts w:hint="eastAsia" w:ascii="宋体" w:hAnsi="宋体" w:cs="宋体"/>
                <w:color w:val="auto"/>
                <w:kern w:val="0"/>
                <w:sz w:val="20"/>
                <w:szCs w:val="20"/>
              </w:rPr>
            </w:pPr>
            <w:r>
              <w:rPr>
                <w:rFonts w:ascii="宋体" w:hAnsi="宋体" w:cs="宋体"/>
                <w:color w:val="auto"/>
                <w:kern w:val="0"/>
                <w:sz w:val="20"/>
                <w:szCs w:val="20"/>
              </w:rPr>
              <w:t>台</w:t>
            </w:r>
          </w:p>
        </w:tc>
        <w:tc>
          <w:tcPr>
            <w:tcW w:w="788" w:type="pct"/>
            <w:tcBorders>
              <w:top w:val="nil"/>
              <w:left w:val="nil"/>
              <w:bottom w:val="single" w:color="auto" w:sz="4" w:space="0"/>
              <w:right w:val="single" w:color="auto" w:sz="4" w:space="0"/>
            </w:tcBorders>
            <w:vAlign w:val="center"/>
          </w:tcPr>
          <w:p w14:paraId="55150E7E">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0" w:type="pct"/>
            <w:tcBorders>
              <w:top w:val="nil"/>
              <w:left w:val="nil"/>
              <w:bottom w:val="single" w:color="auto" w:sz="4" w:space="0"/>
              <w:right w:val="single" w:color="auto" w:sz="4" w:space="0"/>
            </w:tcBorders>
            <w:vAlign w:val="center"/>
          </w:tcPr>
          <w:p w14:paraId="23D9E792">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1CF43331">
        <w:tblPrEx>
          <w:tblCellMar>
            <w:top w:w="0" w:type="dxa"/>
            <w:left w:w="108" w:type="dxa"/>
            <w:bottom w:w="0" w:type="dxa"/>
            <w:right w:w="108" w:type="dxa"/>
          </w:tblCellMar>
        </w:tblPrEx>
        <w:trPr>
          <w:trHeight w:val="503" w:hRule="atLeast"/>
        </w:trPr>
        <w:tc>
          <w:tcPr>
            <w:tcW w:w="366" w:type="pct"/>
            <w:tcBorders>
              <w:top w:val="nil"/>
              <w:left w:val="single" w:color="auto" w:sz="4" w:space="0"/>
              <w:bottom w:val="single" w:color="auto" w:sz="4" w:space="0"/>
              <w:right w:val="single" w:color="auto" w:sz="4" w:space="0"/>
            </w:tcBorders>
            <w:noWrap/>
            <w:vAlign w:val="center"/>
          </w:tcPr>
          <w:p w14:paraId="1BEFC73B">
            <w:pPr>
              <w:jc w:val="center"/>
              <w:rPr>
                <w:rFonts w:hint="eastAsia" w:ascii="宋体" w:hAnsi="宋体" w:cs="宋体"/>
                <w:color w:val="auto"/>
                <w:kern w:val="0"/>
                <w:sz w:val="20"/>
                <w:szCs w:val="20"/>
              </w:rPr>
            </w:pPr>
            <w:r>
              <w:rPr>
                <w:rFonts w:ascii="宋体" w:hAnsi="宋体" w:cs="宋体"/>
                <w:color w:val="auto"/>
                <w:kern w:val="0"/>
                <w:sz w:val="20"/>
                <w:szCs w:val="20"/>
              </w:rPr>
              <w:t>4</w:t>
            </w:r>
          </w:p>
        </w:tc>
        <w:tc>
          <w:tcPr>
            <w:tcW w:w="726" w:type="pct"/>
            <w:tcBorders>
              <w:top w:val="nil"/>
              <w:left w:val="nil"/>
              <w:bottom w:val="single" w:color="auto" w:sz="4" w:space="0"/>
              <w:right w:val="single" w:color="auto" w:sz="4" w:space="0"/>
            </w:tcBorders>
            <w:noWrap/>
            <w:vAlign w:val="center"/>
          </w:tcPr>
          <w:p w14:paraId="58BAD9CE">
            <w:pPr>
              <w:jc w:val="center"/>
              <w:rPr>
                <w:rFonts w:hint="eastAsia" w:ascii="宋体" w:hAnsi="宋体" w:cs="宋体"/>
                <w:color w:val="auto"/>
                <w:kern w:val="0"/>
                <w:sz w:val="20"/>
                <w:szCs w:val="20"/>
              </w:rPr>
            </w:pPr>
            <w:r>
              <w:rPr>
                <w:rFonts w:ascii="宋体" w:hAnsi="宋体" w:cs="宋体"/>
                <w:color w:val="auto"/>
                <w:kern w:val="0"/>
                <w:sz w:val="20"/>
                <w:szCs w:val="20"/>
              </w:rPr>
              <w:t>检验科</w:t>
            </w:r>
          </w:p>
        </w:tc>
        <w:tc>
          <w:tcPr>
            <w:tcW w:w="1062" w:type="pct"/>
            <w:tcBorders>
              <w:top w:val="nil"/>
              <w:left w:val="nil"/>
              <w:bottom w:val="single" w:color="auto" w:sz="4" w:space="0"/>
              <w:right w:val="single" w:color="auto" w:sz="4" w:space="0"/>
            </w:tcBorders>
            <w:noWrap/>
            <w:vAlign w:val="center"/>
          </w:tcPr>
          <w:p w14:paraId="7C980820">
            <w:pPr>
              <w:jc w:val="center"/>
              <w:rPr>
                <w:rFonts w:hint="eastAsia" w:ascii="宋体" w:hAnsi="宋体" w:cs="宋体"/>
                <w:color w:val="auto"/>
                <w:kern w:val="0"/>
                <w:sz w:val="20"/>
                <w:szCs w:val="20"/>
              </w:rPr>
            </w:pPr>
            <w:r>
              <w:rPr>
                <w:rFonts w:ascii="宋体" w:hAnsi="宋体" w:cs="宋体"/>
                <w:color w:val="auto"/>
                <w:kern w:val="0"/>
                <w:sz w:val="20"/>
                <w:szCs w:val="20"/>
              </w:rPr>
              <w:t>雷迪司</w:t>
            </w:r>
            <w:r>
              <w:rPr>
                <w:rFonts w:hint="eastAsia" w:ascii="宋体" w:hAnsi="宋体" w:cs="宋体"/>
                <w:b/>
                <w:bCs/>
                <w:color w:val="auto"/>
                <w:kern w:val="0"/>
                <w:sz w:val="20"/>
                <w:szCs w:val="20"/>
                <w:lang w:val="en-US" w:eastAsia="zh-CN"/>
              </w:rPr>
              <w:t>/</w:t>
            </w:r>
          </w:p>
        </w:tc>
        <w:tc>
          <w:tcPr>
            <w:tcW w:w="510" w:type="pct"/>
            <w:tcBorders>
              <w:top w:val="nil"/>
              <w:left w:val="nil"/>
              <w:bottom w:val="single" w:color="auto" w:sz="4" w:space="0"/>
              <w:right w:val="single" w:color="auto" w:sz="4" w:space="0"/>
            </w:tcBorders>
            <w:noWrap/>
            <w:vAlign w:val="center"/>
          </w:tcPr>
          <w:p w14:paraId="6F7CBBB1">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10" w:type="pct"/>
            <w:tcBorders>
              <w:top w:val="nil"/>
              <w:left w:val="nil"/>
              <w:bottom w:val="single" w:color="auto" w:sz="4" w:space="0"/>
              <w:right w:val="single" w:color="auto" w:sz="4" w:space="0"/>
            </w:tcBorders>
            <w:noWrap/>
            <w:vAlign w:val="center"/>
          </w:tcPr>
          <w:p w14:paraId="1F39701C">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5" w:type="pct"/>
            <w:tcBorders>
              <w:top w:val="nil"/>
              <w:left w:val="nil"/>
              <w:bottom w:val="single" w:color="auto" w:sz="4" w:space="0"/>
              <w:right w:val="single" w:color="auto" w:sz="4" w:space="0"/>
            </w:tcBorders>
            <w:noWrap/>
            <w:vAlign w:val="center"/>
          </w:tcPr>
          <w:p w14:paraId="798EB0EB">
            <w:pPr>
              <w:jc w:val="center"/>
              <w:rPr>
                <w:rFonts w:hint="eastAsia" w:ascii="宋体" w:hAnsi="宋体" w:cs="宋体"/>
                <w:color w:val="auto"/>
                <w:kern w:val="0"/>
                <w:sz w:val="20"/>
                <w:szCs w:val="20"/>
              </w:rPr>
            </w:pPr>
            <w:r>
              <w:rPr>
                <w:rFonts w:ascii="宋体" w:hAnsi="宋体" w:cs="宋体"/>
                <w:color w:val="auto"/>
                <w:kern w:val="0"/>
                <w:sz w:val="20"/>
                <w:szCs w:val="20"/>
              </w:rPr>
              <w:t>台</w:t>
            </w:r>
          </w:p>
        </w:tc>
        <w:tc>
          <w:tcPr>
            <w:tcW w:w="788" w:type="pct"/>
            <w:tcBorders>
              <w:top w:val="nil"/>
              <w:left w:val="nil"/>
              <w:bottom w:val="single" w:color="auto" w:sz="4" w:space="0"/>
              <w:right w:val="single" w:color="auto" w:sz="4" w:space="0"/>
            </w:tcBorders>
            <w:vAlign w:val="center"/>
          </w:tcPr>
          <w:p w14:paraId="722623E6">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0" w:type="pct"/>
            <w:tcBorders>
              <w:top w:val="nil"/>
              <w:left w:val="nil"/>
              <w:bottom w:val="single" w:color="auto" w:sz="4" w:space="0"/>
              <w:right w:val="single" w:color="auto" w:sz="4" w:space="0"/>
            </w:tcBorders>
            <w:vAlign w:val="center"/>
          </w:tcPr>
          <w:p w14:paraId="3C3C2A90">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721D8B65">
        <w:tblPrEx>
          <w:tblCellMar>
            <w:top w:w="0" w:type="dxa"/>
            <w:left w:w="108" w:type="dxa"/>
            <w:bottom w:w="0" w:type="dxa"/>
            <w:right w:w="108" w:type="dxa"/>
          </w:tblCellMar>
        </w:tblPrEx>
        <w:trPr>
          <w:trHeight w:val="503" w:hRule="atLeast"/>
        </w:trPr>
        <w:tc>
          <w:tcPr>
            <w:tcW w:w="366" w:type="pct"/>
            <w:tcBorders>
              <w:top w:val="nil"/>
              <w:left w:val="single" w:color="auto" w:sz="4" w:space="0"/>
              <w:bottom w:val="single" w:color="auto" w:sz="4" w:space="0"/>
              <w:right w:val="single" w:color="auto" w:sz="4" w:space="0"/>
            </w:tcBorders>
            <w:noWrap/>
            <w:vAlign w:val="center"/>
          </w:tcPr>
          <w:p w14:paraId="5F5C9413">
            <w:pPr>
              <w:jc w:val="center"/>
              <w:rPr>
                <w:rFonts w:hint="eastAsia" w:ascii="宋体" w:hAnsi="宋体" w:cs="宋体"/>
                <w:color w:val="auto"/>
                <w:kern w:val="0"/>
                <w:sz w:val="20"/>
                <w:szCs w:val="20"/>
              </w:rPr>
            </w:pPr>
            <w:r>
              <w:rPr>
                <w:rFonts w:ascii="宋体" w:hAnsi="宋体" w:cs="宋体"/>
                <w:color w:val="auto"/>
                <w:kern w:val="0"/>
                <w:sz w:val="20"/>
                <w:szCs w:val="20"/>
              </w:rPr>
              <w:t>5</w:t>
            </w:r>
          </w:p>
        </w:tc>
        <w:tc>
          <w:tcPr>
            <w:tcW w:w="726" w:type="pct"/>
            <w:tcBorders>
              <w:top w:val="nil"/>
              <w:left w:val="nil"/>
              <w:bottom w:val="single" w:color="auto" w:sz="4" w:space="0"/>
              <w:right w:val="single" w:color="auto" w:sz="4" w:space="0"/>
            </w:tcBorders>
            <w:noWrap/>
            <w:vAlign w:val="center"/>
          </w:tcPr>
          <w:p w14:paraId="7DA97C5C">
            <w:pPr>
              <w:jc w:val="center"/>
              <w:rPr>
                <w:rFonts w:hint="eastAsia" w:ascii="宋体" w:hAnsi="宋体" w:cs="宋体"/>
                <w:color w:val="auto"/>
                <w:kern w:val="0"/>
                <w:sz w:val="20"/>
                <w:szCs w:val="20"/>
              </w:rPr>
            </w:pPr>
            <w:r>
              <w:rPr>
                <w:rFonts w:ascii="宋体" w:hAnsi="宋体" w:cs="宋体"/>
                <w:color w:val="auto"/>
                <w:kern w:val="0"/>
                <w:sz w:val="20"/>
                <w:szCs w:val="20"/>
              </w:rPr>
              <w:t>检验科</w:t>
            </w:r>
          </w:p>
        </w:tc>
        <w:tc>
          <w:tcPr>
            <w:tcW w:w="1062" w:type="pct"/>
            <w:tcBorders>
              <w:top w:val="nil"/>
              <w:left w:val="nil"/>
              <w:bottom w:val="single" w:color="auto" w:sz="4" w:space="0"/>
              <w:right w:val="single" w:color="auto" w:sz="4" w:space="0"/>
            </w:tcBorders>
            <w:noWrap/>
            <w:vAlign w:val="center"/>
          </w:tcPr>
          <w:p w14:paraId="38F013EE">
            <w:pPr>
              <w:jc w:val="center"/>
              <w:rPr>
                <w:rFonts w:hint="eastAsia" w:ascii="宋体" w:hAnsi="宋体" w:cs="宋体"/>
                <w:color w:val="auto"/>
                <w:kern w:val="0"/>
                <w:sz w:val="20"/>
                <w:szCs w:val="20"/>
              </w:rPr>
            </w:pPr>
            <w:r>
              <w:rPr>
                <w:rFonts w:ascii="宋体" w:hAnsi="宋体" w:cs="宋体"/>
                <w:color w:val="auto"/>
                <w:kern w:val="0"/>
                <w:sz w:val="20"/>
                <w:szCs w:val="20"/>
              </w:rPr>
              <w:t>北科</w:t>
            </w:r>
            <w:r>
              <w:rPr>
                <w:rFonts w:hint="eastAsia" w:ascii="宋体" w:hAnsi="宋体" w:cs="宋体"/>
                <w:b/>
                <w:bCs/>
                <w:color w:val="auto"/>
                <w:kern w:val="0"/>
                <w:sz w:val="20"/>
                <w:szCs w:val="20"/>
                <w:lang w:val="en-US" w:eastAsia="zh-CN"/>
              </w:rPr>
              <w:t>/</w:t>
            </w:r>
          </w:p>
        </w:tc>
        <w:tc>
          <w:tcPr>
            <w:tcW w:w="510" w:type="pct"/>
            <w:tcBorders>
              <w:top w:val="nil"/>
              <w:left w:val="nil"/>
              <w:bottom w:val="single" w:color="auto" w:sz="4" w:space="0"/>
              <w:right w:val="single" w:color="auto" w:sz="4" w:space="0"/>
            </w:tcBorders>
            <w:noWrap/>
            <w:vAlign w:val="center"/>
          </w:tcPr>
          <w:p w14:paraId="6D395C63">
            <w:pPr>
              <w:jc w:val="center"/>
              <w:rPr>
                <w:rFonts w:hint="eastAsia" w:ascii="宋体" w:hAnsi="宋体" w:cs="宋体"/>
                <w:color w:val="auto"/>
                <w:kern w:val="0"/>
                <w:sz w:val="20"/>
                <w:szCs w:val="20"/>
              </w:rPr>
            </w:pPr>
            <w:r>
              <w:rPr>
                <w:rFonts w:ascii="宋体" w:hAnsi="宋体" w:cs="宋体"/>
                <w:color w:val="auto"/>
                <w:kern w:val="0"/>
                <w:sz w:val="20"/>
                <w:szCs w:val="20"/>
              </w:rPr>
              <w:t>3KVA</w:t>
            </w:r>
          </w:p>
        </w:tc>
        <w:tc>
          <w:tcPr>
            <w:tcW w:w="410" w:type="pct"/>
            <w:tcBorders>
              <w:top w:val="nil"/>
              <w:left w:val="nil"/>
              <w:bottom w:val="single" w:color="auto" w:sz="4" w:space="0"/>
              <w:right w:val="single" w:color="auto" w:sz="4" w:space="0"/>
            </w:tcBorders>
            <w:noWrap/>
            <w:vAlign w:val="center"/>
          </w:tcPr>
          <w:p w14:paraId="4C9A3461">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5" w:type="pct"/>
            <w:tcBorders>
              <w:top w:val="nil"/>
              <w:left w:val="nil"/>
              <w:bottom w:val="single" w:color="auto" w:sz="4" w:space="0"/>
              <w:right w:val="single" w:color="auto" w:sz="4" w:space="0"/>
            </w:tcBorders>
            <w:noWrap/>
            <w:vAlign w:val="center"/>
          </w:tcPr>
          <w:p w14:paraId="52D8552A">
            <w:pPr>
              <w:jc w:val="center"/>
              <w:rPr>
                <w:rFonts w:hint="eastAsia" w:ascii="宋体" w:hAnsi="宋体" w:cs="宋体"/>
                <w:color w:val="auto"/>
                <w:kern w:val="0"/>
                <w:sz w:val="20"/>
                <w:szCs w:val="20"/>
              </w:rPr>
            </w:pPr>
            <w:r>
              <w:rPr>
                <w:rFonts w:ascii="宋体" w:hAnsi="宋体" w:cs="宋体"/>
                <w:color w:val="auto"/>
                <w:kern w:val="0"/>
                <w:sz w:val="20"/>
                <w:szCs w:val="20"/>
              </w:rPr>
              <w:t>台</w:t>
            </w:r>
          </w:p>
        </w:tc>
        <w:tc>
          <w:tcPr>
            <w:tcW w:w="788" w:type="pct"/>
            <w:tcBorders>
              <w:top w:val="nil"/>
              <w:left w:val="nil"/>
              <w:bottom w:val="single" w:color="auto" w:sz="4" w:space="0"/>
              <w:right w:val="single" w:color="auto" w:sz="4" w:space="0"/>
            </w:tcBorders>
            <w:vAlign w:val="center"/>
          </w:tcPr>
          <w:p w14:paraId="504803A0">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0" w:type="pct"/>
            <w:tcBorders>
              <w:top w:val="nil"/>
              <w:left w:val="nil"/>
              <w:bottom w:val="single" w:color="auto" w:sz="4" w:space="0"/>
              <w:right w:val="single" w:color="auto" w:sz="4" w:space="0"/>
            </w:tcBorders>
            <w:vAlign w:val="center"/>
          </w:tcPr>
          <w:p w14:paraId="75BFE305">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7DDE7964">
        <w:tblPrEx>
          <w:tblCellMar>
            <w:top w:w="0" w:type="dxa"/>
            <w:left w:w="108" w:type="dxa"/>
            <w:bottom w:w="0" w:type="dxa"/>
            <w:right w:w="108" w:type="dxa"/>
          </w:tblCellMar>
        </w:tblPrEx>
        <w:trPr>
          <w:trHeight w:val="503" w:hRule="atLeast"/>
        </w:trPr>
        <w:tc>
          <w:tcPr>
            <w:tcW w:w="366" w:type="pct"/>
            <w:tcBorders>
              <w:top w:val="nil"/>
              <w:left w:val="single" w:color="auto" w:sz="4" w:space="0"/>
              <w:bottom w:val="single" w:color="auto" w:sz="4" w:space="0"/>
              <w:right w:val="single" w:color="auto" w:sz="4" w:space="0"/>
            </w:tcBorders>
            <w:noWrap/>
            <w:vAlign w:val="center"/>
          </w:tcPr>
          <w:p w14:paraId="727994EE">
            <w:pPr>
              <w:jc w:val="center"/>
              <w:rPr>
                <w:rFonts w:hint="eastAsia" w:ascii="宋体" w:hAnsi="宋体" w:cs="宋体"/>
                <w:color w:val="auto"/>
                <w:kern w:val="0"/>
                <w:sz w:val="20"/>
                <w:szCs w:val="20"/>
              </w:rPr>
            </w:pPr>
            <w:r>
              <w:rPr>
                <w:rFonts w:ascii="宋体" w:hAnsi="宋体" w:cs="宋体"/>
                <w:color w:val="auto"/>
                <w:kern w:val="0"/>
                <w:sz w:val="20"/>
                <w:szCs w:val="20"/>
              </w:rPr>
              <w:t>6</w:t>
            </w:r>
          </w:p>
        </w:tc>
        <w:tc>
          <w:tcPr>
            <w:tcW w:w="726" w:type="pct"/>
            <w:tcBorders>
              <w:top w:val="nil"/>
              <w:left w:val="nil"/>
              <w:bottom w:val="single" w:color="auto" w:sz="4" w:space="0"/>
              <w:right w:val="single" w:color="auto" w:sz="4" w:space="0"/>
            </w:tcBorders>
            <w:noWrap/>
            <w:vAlign w:val="center"/>
          </w:tcPr>
          <w:p w14:paraId="3D535663">
            <w:pPr>
              <w:jc w:val="center"/>
              <w:rPr>
                <w:rFonts w:hint="eastAsia" w:ascii="宋体" w:hAnsi="宋体" w:cs="宋体"/>
                <w:color w:val="auto"/>
                <w:kern w:val="0"/>
                <w:sz w:val="20"/>
                <w:szCs w:val="20"/>
              </w:rPr>
            </w:pPr>
            <w:r>
              <w:rPr>
                <w:rFonts w:ascii="宋体" w:hAnsi="宋体" w:cs="宋体"/>
                <w:color w:val="auto"/>
                <w:kern w:val="0"/>
                <w:sz w:val="20"/>
                <w:szCs w:val="20"/>
              </w:rPr>
              <w:t>检验科</w:t>
            </w:r>
          </w:p>
        </w:tc>
        <w:tc>
          <w:tcPr>
            <w:tcW w:w="1062" w:type="pct"/>
            <w:tcBorders>
              <w:top w:val="nil"/>
              <w:left w:val="nil"/>
              <w:bottom w:val="single" w:color="auto" w:sz="4" w:space="0"/>
              <w:right w:val="single" w:color="auto" w:sz="4" w:space="0"/>
            </w:tcBorders>
            <w:noWrap/>
            <w:vAlign w:val="center"/>
          </w:tcPr>
          <w:p w14:paraId="66C4CDA5">
            <w:pPr>
              <w:jc w:val="center"/>
              <w:rPr>
                <w:rFonts w:hint="eastAsia" w:ascii="宋体" w:hAnsi="宋体" w:cs="宋体"/>
                <w:color w:val="auto"/>
                <w:kern w:val="0"/>
                <w:sz w:val="20"/>
                <w:szCs w:val="20"/>
              </w:rPr>
            </w:pPr>
            <w:r>
              <w:rPr>
                <w:rFonts w:ascii="宋体" w:hAnsi="宋体" w:cs="宋体"/>
                <w:color w:val="auto"/>
                <w:kern w:val="0"/>
                <w:sz w:val="20"/>
                <w:szCs w:val="20"/>
              </w:rPr>
              <w:t>商宇</w:t>
            </w:r>
            <w:r>
              <w:rPr>
                <w:rFonts w:hint="eastAsia" w:ascii="宋体" w:hAnsi="宋体" w:cs="宋体"/>
                <w:b/>
                <w:bCs/>
                <w:color w:val="auto"/>
                <w:kern w:val="0"/>
                <w:sz w:val="20"/>
                <w:szCs w:val="20"/>
                <w:lang w:val="en-US" w:eastAsia="zh-CN"/>
              </w:rPr>
              <w:t>/</w:t>
            </w:r>
          </w:p>
        </w:tc>
        <w:tc>
          <w:tcPr>
            <w:tcW w:w="510" w:type="pct"/>
            <w:tcBorders>
              <w:top w:val="nil"/>
              <w:left w:val="nil"/>
              <w:bottom w:val="single" w:color="auto" w:sz="4" w:space="0"/>
              <w:right w:val="single" w:color="auto" w:sz="4" w:space="0"/>
            </w:tcBorders>
            <w:noWrap/>
            <w:vAlign w:val="center"/>
          </w:tcPr>
          <w:p w14:paraId="27121D1E">
            <w:pPr>
              <w:jc w:val="center"/>
              <w:rPr>
                <w:rFonts w:hint="eastAsia" w:ascii="宋体" w:hAnsi="宋体" w:cs="宋体"/>
                <w:color w:val="auto"/>
                <w:kern w:val="0"/>
                <w:sz w:val="20"/>
                <w:szCs w:val="20"/>
              </w:rPr>
            </w:pPr>
            <w:r>
              <w:rPr>
                <w:rFonts w:ascii="宋体" w:hAnsi="宋体" w:cs="宋体"/>
                <w:color w:val="auto"/>
                <w:kern w:val="0"/>
                <w:sz w:val="20"/>
                <w:szCs w:val="20"/>
              </w:rPr>
              <w:t>10KVA</w:t>
            </w:r>
          </w:p>
        </w:tc>
        <w:tc>
          <w:tcPr>
            <w:tcW w:w="410" w:type="pct"/>
            <w:tcBorders>
              <w:top w:val="nil"/>
              <w:left w:val="nil"/>
              <w:bottom w:val="single" w:color="auto" w:sz="4" w:space="0"/>
              <w:right w:val="single" w:color="auto" w:sz="4" w:space="0"/>
            </w:tcBorders>
            <w:noWrap/>
            <w:vAlign w:val="center"/>
          </w:tcPr>
          <w:p w14:paraId="7CF3CA22">
            <w:pPr>
              <w:jc w:val="center"/>
              <w:rPr>
                <w:rFonts w:hint="eastAsia" w:ascii="宋体" w:hAnsi="宋体" w:cs="宋体"/>
                <w:color w:val="auto"/>
                <w:kern w:val="0"/>
                <w:sz w:val="20"/>
                <w:szCs w:val="20"/>
              </w:rPr>
            </w:pPr>
            <w:r>
              <w:rPr>
                <w:rFonts w:ascii="宋体" w:hAnsi="宋体" w:cs="宋体"/>
                <w:color w:val="auto"/>
                <w:kern w:val="0"/>
                <w:sz w:val="20"/>
                <w:szCs w:val="20"/>
              </w:rPr>
              <w:t>1</w:t>
            </w:r>
          </w:p>
        </w:tc>
        <w:tc>
          <w:tcPr>
            <w:tcW w:w="415" w:type="pct"/>
            <w:tcBorders>
              <w:top w:val="nil"/>
              <w:left w:val="nil"/>
              <w:bottom w:val="single" w:color="auto" w:sz="4" w:space="0"/>
              <w:right w:val="single" w:color="auto" w:sz="4" w:space="0"/>
            </w:tcBorders>
            <w:noWrap/>
            <w:vAlign w:val="center"/>
          </w:tcPr>
          <w:p w14:paraId="2F9E6A12">
            <w:pPr>
              <w:jc w:val="center"/>
              <w:rPr>
                <w:rFonts w:hint="eastAsia" w:ascii="宋体" w:hAnsi="宋体" w:cs="宋体"/>
                <w:color w:val="auto"/>
                <w:kern w:val="0"/>
                <w:sz w:val="20"/>
                <w:szCs w:val="20"/>
              </w:rPr>
            </w:pPr>
            <w:r>
              <w:rPr>
                <w:rFonts w:ascii="宋体" w:hAnsi="宋体" w:cs="宋体"/>
                <w:color w:val="auto"/>
                <w:kern w:val="0"/>
                <w:sz w:val="20"/>
                <w:szCs w:val="20"/>
              </w:rPr>
              <w:t>台</w:t>
            </w:r>
          </w:p>
        </w:tc>
        <w:tc>
          <w:tcPr>
            <w:tcW w:w="788" w:type="pct"/>
            <w:tcBorders>
              <w:top w:val="nil"/>
              <w:left w:val="nil"/>
              <w:bottom w:val="single" w:color="auto" w:sz="4" w:space="0"/>
              <w:right w:val="single" w:color="auto" w:sz="4" w:space="0"/>
            </w:tcBorders>
            <w:vAlign w:val="center"/>
          </w:tcPr>
          <w:p w14:paraId="6B5807C8">
            <w:pPr>
              <w:jc w:val="center"/>
              <w:rPr>
                <w:rFonts w:hint="eastAsia" w:ascii="宋体" w:hAnsi="宋体" w:cs="宋体"/>
                <w:color w:val="auto"/>
                <w:kern w:val="0"/>
                <w:sz w:val="20"/>
                <w:szCs w:val="20"/>
              </w:rPr>
            </w:pPr>
            <w:r>
              <w:rPr>
                <w:rFonts w:ascii="宋体" w:hAnsi="宋体" w:cs="宋体"/>
                <w:color w:val="auto"/>
                <w:kern w:val="0"/>
                <w:sz w:val="20"/>
                <w:szCs w:val="20"/>
              </w:rPr>
              <w:t>　</w:t>
            </w:r>
          </w:p>
        </w:tc>
        <w:tc>
          <w:tcPr>
            <w:tcW w:w="720" w:type="pct"/>
            <w:tcBorders>
              <w:top w:val="nil"/>
              <w:left w:val="nil"/>
              <w:bottom w:val="single" w:color="auto" w:sz="4" w:space="0"/>
              <w:right w:val="single" w:color="auto" w:sz="4" w:space="0"/>
            </w:tcBorders>
            <w:vAlign w:val="center"/>
          </w:tcPr>
          <w:p w14:paraId="2B2F7C4B">
            <w:pPr>
              <w:jc w:val="center"/>
              <w:rPr>
                <w:rFonts w:hint="eastAsia" w:ascii="宋体" w:hAnsi="宋体" w:cs="宋体"/>
                <w:color w:val="auto"/>
                <w:kern w:val="0"/>
                <w:sz w:val="20"/>
                <w:szCs w:val="20"/>
              </w:rPr>
            </w:pPr>
            <w:r>
              <w:rPr>
                <w:rFonts w:ascii="宋体" w:hAnsi="宋体" w:cs="宋体"/>
                <w:color w:val="auto"/>
                <w:kern w:val="0"/>
                <w:sz w:val="20"/>
                <w:szCs w:val="20"/>
              </w:rPr>
              <w:t>　</w:t>
            </w:r>
          </w:p>
        </w:tc>
      </w:tr>
      <w:tr w14:paraId="0BCA8863">
        <w:tblPrEx>
          <w:tblCellMar>
            <w:top w:w="0" w:type="dxa"/>
            <w:left w:w="108" w:type="dxa"/>
            <w:bottom w:w="0" w:type="dxa"/>
            <w:right w:w="108" w:type="dxa"/>
          </w:tblCellMar>
        </w:tblPrEx>
        <w:trPr>
          <w:trHeight w:val="503" w:hRule="atLeast"/>
        </w:trPr>
        <w:tc>
          <w:tcPr>
            <w:tcW w:w="5000" w:type="pct"/>
            <w:gridSpan w:val="8"/>
            <w:tcBorders>
              <w:top w:val="nil"/>
              <w:left w:val="single" w:color="auto" w:sz="4" w:space="0"/>
              <w:bottom w:val="single" w:color="auto" w:sz="4" w:space="0"/>
              <w:right w:val="single" w:color="auto" w:sz="4" w:space="0"/>
            </w:tcBorders>
            <w:noWrap/>
            <w:vAlign w:val="center"/>
          </w:tcPr>
          <w:p w14:paraId="7FBE123F">
            <w:pPr>
              <w:jc w:val="center"/>
              <w:rPr>
                <w:rFonts w:ascii="宋体" w:hAnsi="宋体" w:cs="宋体"/>
                <w:color w:val="auto"/>
                <w:kern w:val="0"/>
                <w:sz w:val="20"/>
                <w:szCs w:val="20"/>
              </w:rPr>
            </w:pPr>
            <w:r>
              <w:rPr>
                <w:rFonts w:hint="eastAsia" w:ascii="宋体" w:hAnsi="宋体"/>
                <w:b/>
                <w:bCs/>
                <w:color w:val="auto"/>
                <w:sz w:val="24"/>
                <w:lang w:val="en-US" w:eastAsia="zh-CN"/>
              </w:rPr>
              <w:t>后勤保障部</w:t>
            </w:r>
          </w:p>
        </w:tc>
      </w:tr>
      <w:tr w14:paraId="22459549">
        <w:tblPrEx>
          <w:tblCellMar>
            <w:top w:w="0" w:type="dxa"/>
            <w:left w:w="108" w:type="dxa"/>
            <w:bottom w:w="0" w:type="dxa"/>
            <w:right w:w="108" w:type="dxa"/>
          </w:tblCellMar>
        </w:tblPrEx>
        <w:trPr>
          <w:trHeight w:val="503" w:hRule="atLeast"/>
        </w:trPr>
        <w:tc>
          <w:tcPr>
            <w:tcW w:w="366" w:type="pct"/>
            <w:tcBorders>
              <w:top w:val="nil"/>
              <w:left w:val="single" w:color="auto" w:sz="4" w:space="0"/>
              <w:bottom w:val="single" w:color="auto" w:sz="4" w:space="0"/>
              <w:right w:val="single" w:color="auto" w:sz="4" w:space="0"/>
            </w:tcBorders>
            <w:noWrap/>
            <w:vAlign w:val="center"/>
          </w:tcPr>
          <w:p w14:paraId="76BFB064">
            <w:pPr>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726" w:type="pct"/>
            <w:tcBorders>
              <w:top w:val="nil"/>
              <w:left w:val="nil"/>
              <w:bottom w:val="single" w:color="auto" w:sz="4" w:space="0"/>
              <w:right w:val="single" w:color="auto" w:sz="4" w:space="0"/>
            </w:tcBorders>
            <w:noWrap/>
            <w:vAlign w:val="center"/>
          </w:tcPr>
          <w:p w14:paraId="32DED2C2">
            <w:pPr>
              <w:jc w:val="center"/>
              <w:rPr>
                <w:rFonts w:hint="eastAsia" w:ascii="宋体" w:hAnsi="宋体" w:cs="宋体"/>
                <w:color w:val="auto"/>
                <w:kern w:val="0"/>
                <w:sz w:val="20"/>
                <w:szCs w:val="20"/>
              </w:rPr>
            </w:pPr>
            <w:r>
              <w:rPr>
                <w:rFonts w:ascii="宋体" w:hAnsi="宋体" w:cs="宋体"/>
                <w:color w:val="auto"/>
                <w:kern w:val="0"/>
                <w:sz w:val="20"/>
                <w:szCs w:val="20"/>
              </w:rPr>
              <w:t>后勤部</w:t>
            </w:r>
          </w:p>
        </w:tc>
        <w:tc>
          <w:tcPr>
            <w:tcW w:w="1062" w:type="pct"/>
            <w:tcBorders>
              <w:top w:val="nil"/>
              <w:left w:val="nil"/>
              <w:bottom w:val="single" w:color="auto" w:sz="4" w:space="0"/>
              <w:right w:val="single" w:color="auto" w:sz="4" w:space="0"/>
            </w:tcBorders>
            <w:noWrap/>
            <w:vAlign w:val="center"/>
          </w:tcPr>
          <w:p w14:paraId="4E594123">
            <w:pPr>
              <w:jc w:val="center"/>
              <w:rPr>
                <w:rFonts w:hint="eastAsia" w:ascii="宋体" w:hAnsi="宋体" w:cs="宋体"/>
                <w:color w:val="auto"/>
                <w:kern w:val="0"/>
                <w:sz w:val="20"/>
                <w:szCs w:val="20"/>
              </w:rPr>
            </w:pPr>
            <w:r>
              <w:rPr>
                <w:rFonts w:ascii="宋体" w:hAnsi="宋体" w:cs="宋体"/>
                <w:color w:val="auto"/>
                <w:kern w:val="0"/>
                <w:sz w:val="20"/>
                <w:szCs w:val="20"/>
              </w:rPr>
              <w:t>维谛</w:t>
            </w:r>
            <w:r>
              <w:rPr>
                <w:rFonts w:hint="eastAsia" w:ascii="宋体" w:hAnsi="宋体" w:cs="宋体"/>
                <w:b/>
                <w:bCs/>
                <w:color w:val="auto"/>
                <w:kern w:val="0"/>
                <w:sz w:val="20"/>
                <w:szCs w:val="20"/>
                <w:lang w:val="en-US" w:eastAsia="zh-CN"/>
              </w:rPr>
              <w:t>/</w:t>
            </w:r>
            <w:r>
              <w:rPr>
                <w:rFonts w:ascii="宋体" w:hAnsi="宋体" w:cs="宋体"/>
                <w:color w:val="auto"/>
                <w:kern w:val="0"/>
                <w:sz w:val="20"/>
                <w:szCs w:val="20"/>
              </w:rPr>
              <w:t>APM160</w:t>
            </w:r>
          </w:p>
        </w:tc>
        <w:tc>
          <w:tcPr>
            <w:tcW w:w="510" w:type="pct"/>
            <w:tcBorders>
              <w:top w:val="nil"/>
              <w:left w:val="nil"/>
              <w:bottom w:val="single" w:color="auto" w:sz="4" w:space="0"/>
              <w:right w:val="single" w:color="auto" w:sz="4" w:space="0"/>
            </w:tcBorders>
            <w:noWrap/>
            <w:vAlign w:val="center"/>
          </w:tcPr>
          <w:p w14:paraId="5124BE65">
            <w:pPr>
              <w:jc w:val="center"/>
              <w:rPr>
                <w:rFonts w:hint="eastAsia" w:ascii="宋体" w:hAnsi="宋体" w:cs="宋体"/>
                <w:color w:val="auto"/>
                <w:kern w:val="0"/>
                <w:sz w:val="20"/>
                <w:szCs w:val="20"/>
              </w:rPr>
            </w:pPr>
            <w:r>
              <w:rPr>
                <w:rFonts w:ascii="宋体" w:hAnsi="宋体" w:cs="宋体"/>
                <w:color w:val="auto"/>
                <w:kern w:val="0"/>
                <w:sz w:val="20"/>
                <w:szCs w:val="20"/>
              </w:rPr>
              <w:t>160KVA</w:t>
            </w:r>
          </w:p>
        </w:tc>
        <w:tc>
          <w:tcPr>
            <w:tcW w:w="410" w:type="pct"/>
            <w:tcBorders>
              <w:top w:val="nil"/>
              <w:left w:val="nil"/>
              <w:bottom w:val="single" w:color="auto" w:sz="4" w:space="0"/>
              <w:right w:val="single" w:color="auto" w:sz="4" w:space="0"/>
            </w:tcBorders>
            <w:noWrap/>
            <w:vAlign w:val="center"/>
          </w:tcPr>
          <w:p w14:paraId="09A90B00">
            <w:pPr>
              <w:jc w:val="center"/>
              <w:rPr>
                <w:rFonts w:hint="eastAsia" w:ascii="宋体" w:hAnsi="宋体" w:cs="宋体" w:eastAsiaTheme="minorEastAsia"/>
                <w:color w:val="auto"/>
                <w:kern w:val="0"/>
                <w:sz w:val="20"/>
                <w:szCs w:val="20"/>
                <w:lang w:eastAsia="zh-CN"/>
              </w:rPr>
            </w:pPr>
            <w:r>
              <w:rPr>
                <w:rFonts w:hint="eastAsia" w:ascii="宋体" w:hAnsi="宋体" w:cs="宋体"/>
                <w:color w:val="auto"/>
                <w:kern w:val="0"/>
                <w:sz w:val="20"/>
                <w:szCs w:val="20"/>
                <w:lang w:val="en-US" w:eastAsia="zh-CN"/>
              </w:rPr>
              <w:t>2</w:t>
            </w:r>
          </w:p>
        </w:tc>
        <w:tc>
          <w:tcPr>
            <w:tcW w:w="415" w:type="pct"/>
            <w:tcBorders>
              <w:top w:val="nil"/>
              <w:left w:val="nil"/>
              <w:bottom w:val="single" w:color="auto" w:sz="4" w:space="0"/>
              <w:right w:val="single" w:color="auto" w:sz="4" w:space="0"/>
            </w:tcBorders>
            <w:vAlign w:val="center"/>
          </w:tcPr>
          <w:p w14:paraId="3517BE77">
            <w:pPr>
              <w:jc w:val="center"/>
              <w:rPr>
                <w:rFonts w:hint="eastAsia" w:ascii="宋体" w:hAnsi="宋体" w:cs="宋体"/>
                <w:color w:val="auto"/>
                <w:kern w:val="0"/>
                <w:sz w:val="20"/>
                <w:szCs w:val="20"/>
              </w:rPr>
            </w:pPr>
            <w:r>
              <w:rPr>
                <w:rFonts w:ascii="宋体" w:hAnsi="宋体" w:cs="宋体"/>
                <w:color w:val="auto"/>
                <w:kern w:val="0"/>
                <w:sz w:val="20"/>
                <w:szCs w:val="20"/>
              </w:rPr>
              <w:t>台</w:t>
            </w:r>
          </w:p>
        </w:tc>
        <w:tc>
          <w:tcPr>
            <w:tcW w:w="788" w:type="pct"/>
            <w:tcBorders>
              <w:top w:val="nil"/>
              <w:left w:val="nil"/>
              <w:bottom w:val="single" w:color="auto" w:sz="4" w:space="0"/>
              <w:right w:val="single" w:color="auto" w:sz="4" w:space="0"/>
            </w:tcBorders>
            <w:vAlign w:val="center"/>
          </w:tcPr>
          <w:p w14:paraId="6AF2AF4C">
            <w:pPr>
              <w:jc w:val="center"/>
              <w:rPr>
                <w:rFonts w:hint="eastAsia" w:ascii="宋体" w:hAnsi="宋体" w:cs="宋体"/>
                <w:color w:val="auto"/>
                <w:kern w:val="0"/>
                <w:sz w:val="20"/>
                <w:szCs w:val="20"/>
              </w:rPr>
            </w:pPr>
          </w:p>
        </w:tc>
        <w:tc>
          <w:tcPr>
            <w:tcW w:w="720" w:type="pct"/>
            <w:tcBorders>
              <w:top w:val="nil"/>
              <w:left w:val="nil"/>
              <w:bottom w:val="single" w:color="auto" w:sz="4" w:space="0"/>
              <w:right w:val="single" w:color="auto" w:sz="4" w:space="0"/>
            </w:tcBorders>
            <w:vAlign w:val="center"/>
          </w:tcPr>
          <w:p w14:paraId="7B3BEF2A">
            <w:pPr>
              <w:jc w:val="center"/>
              <w:rPr>
                <w:rFonts w:hint="eastAsia" w:ascii="宋体" w:hAnsi="宋体" w:cs="宋体"/>
                <w:color w:val="auto"/>
                <w:kern w:val="0"/>
                <w:sz w:val="20"/>
                <w:szCs w:val="20"/>
              </w:rPr>
            </w:pPr>
          </w:p>
        </w:tc>
      </w:tr>
      <w:tr w14:paraId="51F685B6">
        <w:tblPrEx>
          <w:tblCellMar>
            <w:top w:w="0" w:type="dxa"/>
            <w:left w:w="108" w:type="dxa"/>
            <w:bottom w:w="0" w:type="dxa"/>
            <w:right w:w="108" w:type="dxa"/>
          </w:tblCellMar>
        </w:tblPrEx>
        <w:trPr>
          <w:trHeight w:val="503" w:hRule="atLeast"/>
        </w:trPr>
        <w:tc>
          <w:tcPr>
            <w:tcW w:w="3490" w:type="pct"/>
            <w:gridSpan w:val="6"/>
            <w:tcBorders>
              <w:top w:val="nil"/>
              <w:left w:val="single" w:color="auto" w:sz="4" w:space="0"/>
              <w:bottom w:val="single" w:color="auto" w:sz="4" w:space="0"/>
              <w:right w:val="single" w:color="auto" w:sz="4" w:space="0"/>
            </w:tcBorders>
            <w:noWrap/>
            <w:vAlign w:val="center"/>
          </w:tcPr>
          <w:p w14:paraId="1C5312E0">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合计</w:t>
            </w:r>
          </w:p>
        </w:tc>
        <w:tc>
          <w:tcPr>
            <w:tcW w:w="1509" w:type="pct"/>
            <w:gridSpan w:val="2"/>
            <w:tcBorders>
              <w:top w:val="nil"/>
              <w:left w:val="nil"/>
              <w:bottom w:val="single" w:color="auto" w:sz="4" w:space="0"/>
              <w:right w:val="single" w:color="auto" w:sz="4" w:space="0"/>
            </w:tcBorders>
            <w:vAlign w:val="center"/>
          </w:tcPr>
          <w:p w14:paraId="5B3DB458">
            <w:pPr>
              <w:jc w:val="center"/>
              <w:rPr>
                <w:rFonts w:hint="eastAsia" w:ascii="宋体" w:hAnsi="宋体" w:cs="宋体"/>
                <w:color w:val="auto"/>
                <w:kern w:val="0"/>
                <w:sz w:val="20"/>
                <w:szCs w:val="20"/>
              </w:rPr>
            </w:pPr>
          </w:p>
        </w:tc>
      </w:tr>
    </w:tbl>
    <w:p w14:paraId="2D433E1C">
      <w:pPr>
        <w:pStyle w:val="20"/>
        <w:rPr>
          <w:rFonts w:ascii="宋体" w:hAnsi="宋体"/>
          <w:color w:val="auto"/>
          <w:sz w:val="24"/>
          <w:lang w:bidi="ar"/>
        </w:rPr>
      </w:pPr>
    </w:p>
    <w:p w14:paraId="0646DA7B">
      <w:pPr>
        <w:pStyle w:val="20"/>
        <w:rPr>
          <w:color w:val="auto"/>
        </w:rPr>
      </w:pPr>
      <w:r>
        <w:rPr>
          <w:color w:val="auto"/>
        </w:rPr>
        <w:t>表 2、精密空调及附属设备</w:t>
      </w:r>
    </w:p>
    <w:tbl>
      <w:tblPr>
        <w:tblStyle w:val="14"/>
        <w:tblW w:w="473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21"/>
        <w:gridCol w:w="1875"/>
        <w:gridCol w:w="834"/>
        <w:gridCol w:w="775"/>
        <w:gridCol w:w="783"/>
        <w:gridCol w:w="1267"/>
        <w:gridCol w:w="1275"/>
      </w:tblGrid>
      <w:tr w14:paraId="62C4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noWrap/>
            <w:vAlign w:val="center"/>
          </w:tcPr>
          <w:p w14:paraId="2D8A8CC5">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序号</w:t>
            </w:r>
          </w:p>
        </w:tc>
        <w:tc>
          <w:tcPr>
            <w:tcW w:w="697" w:type="pct"/>
            <w:noWrap/>
            <w:vAlign w:val="center"/>
          </w:tcPr>
          <w:p w14:paraId="611084C3">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使用科室</w:t>
            </w:r>
          </w:p>
        </w:tc>
        <w:tc>
          <w:tcPr>
            <w:tcW w:w="1071" w:type="pct"/>
            <w:noWrap/>
            <w:vAlign w:val="center"/>
          </w:tcPr>
          <w:p w14:paraId="416C0A79">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品牌/型号</w:t>
            </w:r>
          </w:p>
        </w:tc>
        <w:tc>
          <w:tcPr>
            <w:tcW w:w="476" w:type="pct"/>
            <w:noWrap/>
            <w:vAlign w:val="center"/>
          </w:tcPr>
          <w:p w14:paraId="53E907E6">
            <w:pPr>
              <w:jc w:val="center"/>
              <w:rPr>
                <w:rFonts w:hint="default"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功率</w:t>
            </w:r>
          </w:p>
        </w:tc>
        <w:tc>
          <w:tcPr>
            <w:tcW w:w="442" w:type="pct"/>
            <w:noWrap/>
            <w:vAlign w:val="center"/>
          </w:tcPr>
          <w:p w14:paraId="6C61553A">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数量</w:t>
            </w:r>
          </w:p>
        </w:tc>
        <w:tc>
          <w:tcPr>
            <w:tcW w:w="447" w:type="pct"/>
            <w:noWrap/>
            <w:vAlign w:val="center"/>
          </w:tcPr>
          <w:p w14:paraId="22A67ABA">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单位</w:t>
            </w:r>
          </w:p>
        </w:tc>
        <w:tc>
          <w:tcPr>
            <w:tcW w:w="724" w:type="pct"/>
            <w:noWrap/>
            <w:vAlign w:val="center"/>
          </w:tcPr>
          <w:p w14:paraId="09D3911E">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单价（元）</w:t>
            </w:r>
          </w:p>
        </w:tc>
        <w:tc>
          <w:tcPr>
            <w:tcW w:w="728" w:type="pct"/>
            <w:noWrap/>
            <w:vAlign w:val="center"/>
          </w:tcPr>
          <w:p w14:paraId="4363C4D6">
            <w:pPr>
              <w:jc w:val="center"/>
              <w:rPr>
                <w:rFonts w:hint="eastAsia" w:ascii="宋体" w:hAnsi="宋体" w:cs="宋体"/>
                <w:b/>
                <w:bCs/>
                <w:color w:val="auto"/>
                <w:kern w:val="0"/>
                <w:sz w:val="20"/>
                <w:szCs w:val="20"/>
                <w:lang w:val="en-US" w:eastAsia="zh-CN"/>
              </w:rPr>
            </w:pPr>
            <w:r>
              <w:rPr>
                <w:rFonts w:hint="eastAsia" w:ascii="宋体" w:hAnsi="宋体" w:cs="宋体"/>
                <w:b/>
                <w:bCs/>
                <w:color w:val="auto"/>
                <w:kern w:val="0"/>
                <w:sz w:val="20"/>
                <w:szCs w:val="20"/>
                <w:lang w:val="en-US" w:eastAsia="zh-CN"/>
              </w:rPr>
              <w:t>合计（元）</w:t>
            </w:r>
          </w:p>
        </w:tc>
      </w:tr>
      <w:tr w14:paraId="4EE4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410" w:type="pct"/>
            <w:noWrap/>
            <w:vAlign w:val="center"/>
          </w:tcPr>
          <w:p w14:paraId="4395C079">
            <w:pPr>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val="en-US" w:eastAsia="zh-CN"/>
              </w:rPr>
              <w:t>1</w:t>
            </w:r>
          </w:p>
        </w:tc>
        <w:tc>
          <w:tcPr>
            <w:tcW w:w="697" w:type="pct"/>
            <w:noWrap/>
            <w:vAlign w:val="center"/>
          </w:tcPr>
          <w:p w14:paraId="783FA3C2">
            <w:pPr>
              <w:jc w:val="center"/>
              <w:rPr>
                <w:rFonts w:hint="eastAsia" w:ascii="宋体" w:hAnsi="宋体" w:cs="宋体"/>
                <w:color w:val="auto"/>
                <w:kern w:val="0"/>
                <w:sz w:val="20"/>
                <w:szCs w:val="20"/>
              </w:rPr>
            </w:pPr>
            <w:r>
              <w:rPr>
                <w:rFonts w:ascii="宋体" w:hAnsi="宋体" w:cs="宋体"/>
                <w:color w:val="auto"/>
                <w:kern w:val="0"/>
                <w:sz w:val="20"/>
                <w:szCs w:val="20"/>
              </w:rPr>
              <w:t>后勤保障部</w:t>
            </w:r>
          </w:p>
        </w:tc>
        <w:tc>
          <w:tcPr>
            <w:tcW w:w="1071" w:type="pct"/>
            <w:noWrap/>
            <w:vAlign w:val="center"/>
          </w:tcPr>
          <w:p w14:paraId="385A5B43">
            <w:pPr>
              <w:jc w:val="center"/>
              <w:rPr>
                <w:rFonts w:hint="eastAsia" w:ascii="宋体" w:hAnsi="宋体" w:cs="宋体"/>
                <w:color w:val="auto"/>
                <w:kern w:val="0"/>
                <w:sz w:val="20"/>
                <w:szCs w:val="20"/>
              </w:rPr>
            </w:pPr>
            <w:r>
              <w:rPr>
                <w:rFonts w:ascii="宋体" w:hAnsi="宋体" w:cs="宋体"/>
                <w:color w:val="auto"/>
                <w:kern w:val="0"/>
                <w:sz w:val="20"/>
                <w:szCs w:val="20"/>
              </w:rPr>
              <w:t>维谛</w:t>
            </w:r>
            <w:r>
              <w:rPr>
                <w:rFonts w:hint="eastAsia" w:ascii="宋体" w:hAnsi="宋体" w:cs="宋体"/>
                <w:color w:val="auto"/>
                <w:kern w:val="0"/>
                <w:sz w:val="20"/>
                <w:szCs w:val="20"/>
                <w:lang w:val="en-US" w:eastAsia="zh-CN"/>
              </w:rPr>
              <w:t>/</w:t>
            </w:r>
            <w:r>
              <w:rPr>
                <w:rFonts w:ascii="宋体" w:hAnsi="宋体" w:cs="宋体"/>
                <w:color w:val="auto"/>
                <w:kern w:val="0"/>
                <w:sz w:val="20"/>
                <w:szCs w:val="20"/>
              </w:rPr>
              <w:t>P1030UA</w:t>
            </w:r>
          </w:p>
        </w:tc>
        <w:tc>
          <w:tcPr>
            <w:tcW w:w="476" w:type="pct"/>
            <w:noWrap/>
            <w:vAlign w:val="center"/>
          </w:tcPr>
          <w:p w14:paraId="5FF3E506">
            <w:pPr>
              <w:jc w:val="center"/>
              <w:rPr>
                <w:rFonts w:hint="eastAsia" w:ascii="宋体" w:hAnsi="宋体" w:cs="宋体"/>
                <w:color w:val="auto"/>
                <w:kern w:val="0"/>
                <w:sz w:val="20"/>
                <w:szCs w:val="20"/>
              </w:rPr>
            </w:pPr>
            <w:r>
              <w:rPr>
                <w:rFonts w:ascii="宋体" w:hAnsi="宋体" w:cs="宋体"/>
                <w:color w:val="auto"/>
                <w:kern w:val="0"/>
                <w:sz w:val="20"/>
                <w:szCs w:val="20"/>
              </w:rPr>
              <w:t>30kw</w:t>
            </w:r>
          </w:p>
        </w:tc>
        <w:tc>
          <w:tcPr>
            <w:tcW w:w="442" w:type="pct"/>
            <w:noWrap/>
            <w:vAlign w:val="center"/>
          </w:tcPr>
          <w:p w14:paraId="7E824594">
            <w:pPr>
              <w:jc w:val="center"/>
              <w:rPr>
                <w:rFonts w:hint="eastAsia" w:ascii="宋体" w:hAnsi="宋体" w:cs="宋体"/>
                <w:color w:val="auto"/>
                <w:kern w:val="0"/>
                <w:sz w:val="20"/>
                <w:szCs w:val="20"/>
              </w:rPr>
            </w:pPr>
            <w:r>
              <w:rPr>
                <w:rFonts w:ascii="宋体" w:hAnsi="宋体" w:cs="宋体"/>
                <w:color w:val="auto"/>
                <w:kern w:val="0"/>
                <w:sz w:val="20"/>
                <w:szCs w:val="20"/>
              </w:rPr>
              <w:t>2</w:t>
            </w:r>
          </w:p>
        </w:tc>
        <w:tc>
          <w:tcPr>
            <w:tcW w:w="447" w:type="pct"/>
            <w:noWrap/>
            <w:vAlign w:val="center"/>
          </w:tcPr>
          <w:p w14:paraId="0FDB9B99">
            <w:pPr>
              <w:jc w:val="center"/>
              <w:rPr>
                <w:rFonts w:hint="eastAsia" w:ascii="宋体" w:hAnsi="宋体" w:cs="宋体"/>
                <w:color w:val="auto"/>
                <w:kern w:val="0"/>
                <w:sz w:val="20"/>
                <w:szCs w:val="20"/>
              </w:rPr>
            </w:pPr>
            <w:r>
              <w:rPr>
                <w:rFonts w:hint="eastAsia" w:ascii="宋体" w:hAnsi="宋体" w:cs="宋体"/>
                <w:color w:val="auto"/>
                <w:kern w:val="0"/>
                <w:sz w:val="20"/>
                <w:szCs w:val="20"/>
                <w:lang w:val="en-US" w:eastAsia="zh-CN"/>
              </w:rPr>
              <w:t>套</w:t>
            </w:r>
          </w:p>
        </w:tc>
        <w:tc>
          <w:tcPr>
            <w:tcW w:w="724" w:type="pct"/>
            <w:noWrap/>
            <w:vAlign w:val="center"/>
          </w:tcPr>
          <w:p w14:paraId="2E8DFEFA">
            <w:pPr>
              <w:jc w:val="center"/>
              <w:rPr>
                <w:rFonts w:hint="eastAsia" w:ascii="宋体" w:hAnsi="宋体" w:cs="宋体"/>
                <w:color w:val="auto"/>
                <w:kern w:val="0"/>
                <w:sz w:val="20"/>
                <w:szCs w:val="20"/>
              </w:rPr>
            </w:pPr>
          </w:p>
        </w:tc>
        <w:tc>
          <w:tcPr>
            <w:tcW w:w="728" w:type="pct"/>
            <w:noWrap/>
            <w:vAlign w:val="center"/>
          </w:tcPr>
          <w:p w14:paraId="08ACCBF0">
            <w:pPr>
              <w:jc w:val="center"/>
              <w:rPr>
                <w:rFonts w:hint="eastAsia" w:ascii="宋体" w:hAnsi="宋体" w:cs="宋体"/>
                <w:color w:val="auto"/>
                <w:kern w:val="0"/>
                <w:sz w:val="20"/>
                <w:szCs w:val="20"/>
              </w:rPr>
            </w:pPr>
          </w:p>
        </w:tc>
      </w:tr>
      <w:tr w14:paraId="218D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547" w:type="pct"/>
            <w:gridSpan w:val="6"/>
            <w:noWrap/>
            <w:vAlign w:val="center"/>
          </w:tcPr>
          <w:p w14:paraId="11F89173">
            <w:pPr>
              <w:tabs>
                <w:tab w:val="left" w:pos="4796"/>
              </w:tabs>
              <w:jc w:val="left"/>
              <w:rPr>
                <w:rFonts w:hint="default" w:ascii="宋体" w:hAnsi="宋体" w:cs="宋体"/>
                <w:color w:val="auto"/>
                <w:kern w:val="0"/>
                <w:sz w:val="20"/>
                <w:szCs w:val="20"/>
                <w:lang w:val="en-US" w:eastAsia="zh-CN"/>
              </w:rPr>
            </w:pPr>
            <w:r>
              <w:rPr>
                <w:rFonts w:hint="eastAsia" w:ascii="宋体" w:hAnsi="宋体" w:cs="宋体"/>
                <w:color w:val="auto"/>
                <w:kern w:val="0"/>
                <w:sz w:val="20"/>
                <w:szCs w:val="20"/>
                <w:lang w:val="en-US" w:eastAsia="zh-CN"/>
              </w:rPr>
              <w:tab/>
            </w:r>
            <w:r>
              <w:rPr>
                <w:rFonts w:hint="eastAsia" w:ascii="宋体" w:hAnsi="宋体" w:cs="宋体"/>
                <w:color w:val="auto"/>
                <w:kern w:val="0"/>
                <w:sz w:val="20"/>
                <w:szCs w:val="20"/>
                <w:lang w:val="en-US" w:eastAsia="zh-CN"/>
              </w:rPr>
              <w:t>合计</w:t>
            </w:r>
          </w:p>
        </w:tc>
        <w:tc>
          <w:tcPr>
            <w:tcW w:w="1452" w:type="pct"/>
            <w:gridSpan w:val="2"/>
            <w:noWrap/>
            <w:vAlign w:val="center"/>
          </w:tcPr>
          <w:p w14:paraId="77E049E9">
            <w:pPr>
              <w:jc w:val="center"/>
              <w:rPr>
                <w:rFonts w:hint="eastAsia" w:ascii="宋体" w:hAnsi="宋体" w:cs="宋体"/>
                <w:color w:val="auto"/>
                <w:kern w:val="0"/>
                <w:sz w:val="20"/>
                <w:szCs w:val="20"/>
              </w:rPr>
            </w:pPr>
          </w:p>
        </w:tc>
      </w:tr>
    </w:tbl>
    <w:p w14:paraId="28423750">
      <w:pPr>
        <w:numPr>
          <w:ilvl w:val="0"/>
          <w:numId w:val="0"/>
        </w:numPr>
        <w:rPr>
          <w:rFonts w:hint="eastAsia"/>
          <w:color w:val="auto"/>
          <w:lang w:val="en-US" w:eastAsia="zh-CN"/>
        </w:rPr>
      </w:pPr>
    </w:p>
    <w:p w14:paraId="03817799">
      <w:pPr>
        <w:pStyle w:val="4"/>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附表 二：蓄电池更换报价清单</w:t>
      </w:r>
    </w:p>
    <w:tbl>
      <w:tblPr>
        <w:tblStyle w:val="14"/>
        <w:tblpPr w:leftFromText="180" w:rightFromText="180" w:vertAnchor="text" w:horzAnchor="page" w:tblpX="1435" w:tblpY="241"/>
        <w:tblOverlap w:val="never"/>
        <w:tblW w:w="4931"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5"/>
        <w:gridCol w:w="1922"/>
        <w:gridCol w:w="2178"/>
        <w:gridCol w:w="845"/>
        <w:gridCol w:w="877"/>
        <w:gridCol w:w="1245"/>
        <w:gridCol w:w="1233"/>
      </w:tblGrid>
      <w:tr w14:paraId="59250F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447" w:type="pct"/>
            <w:tcBorders>
              <w:tl2br w:val="nil"/>
              <w:tr2bl w:val="nil"/>
            </w:tcBorders>
            <w:noWrap/>
            <w:vAlign w:val="center"/>
          </w:tcPr>
          <w:p w14:paraId="2EBB627E">
            <w:pPr>
              <w:jc w:val="center"/>
              <w:rPr>
                <w:rFonts w:hint="eastAsia" w:ascii="宋体" w:hAnsi="宋体" w:cs="宋体"/>
                <w:b/>
                <w:bCs/>
                <w:color w:val="auto"/>
                <w:kern w:val="0"/>
                <w:sz w:val="20"/>
                <w:szCs w:val="20"/>
              </w:rPr>
            </w:pPr>
            <w:r>
              <w:rPr>
                <w:rFonts w:ascii="宋体" w:hAnsi="宋体" w:cs="宋体"/>
                <w:b/>
                <w:bCs/>
                <w:color w:val="auto"/>
                <w:kern w:val="0"/>
                <w:sz w:val="20"/>
                <w:szCs w:val="20"/>
              </w:rPr>
              <w:t>序号</w:t>
            </w:r>
          </w:p>
        </w:tc>
        <w:tc>
          <w:tcPr>
            <w:tcW w:w="1054" w:type="pct"/>
            <w:tcBorders>
              <w:tl2br w:val="nil"/>
              <w:tr2bl w:val="nil"/>
            </w:tcBorders>
            <w:noWrap/>
            <w:vAlign w:val="center"/>
          </w:tcPr>
          <w:p w14:paraId="5FC0F47D">
            <w:pPr>
              <w:jc w:val="center"/>
              <w:rPr>
                <w:rFonts w:hint="eastAsia" w:ascii="宋体" w:hAnsi="宋体" w:cs="宋体"/>
                <w:b/>
                <w:bCs/>
                <w:color w:val="auto"/>
                <w:kern w:val="0"/>
                <w:sz w:val="20"/>
                <w:szCs w:val="20"/>
              </w:rPr>
            </w:pPr>
            <w:r>
              <w:rPr>
                <w:rFonts w:ascii="宋体" w:hAnsi="宋体" w:cs="宋体"/>
                <w:b/>
                <w:bCs/>
                <w:color w:val="auto"/>
                <w:kern w:val="0"/>
                <w:sz w:val="20"/>
                <w:szCs w:val="20"/>
              </w:rPr>
              <w:t>名称</w:t>
            </w:r>
          </w:p>
        </w:tc>
        <w:tc>
          <w:tcPr>
            <w:tcW w:w="1194" w:type="pct"/>
            <w:tcBorders>
              <w:tl2br w:val="nil"/>
              <w:tr2bl w:val="nil"/>
            </w:tcBorders>
            <w:noWrap/>
            <w:vAlign w:val="center"/>
          </w:tcPr>
          <w:p w14:paraId="4F9A93E3">
            <w:pPr>
              <w:jc w:val="center"/>
              <w:rPr>
                <w:rFonts w:hint="eastAsia" w:ascii="宋体" w:hAnsi="宋体" w:cs="宋体"/>
                <w:b/>
                <w:bCs/>
                <w:color w:val="auto"/>
                <w:kern w:val="0"/>
                <w:sz w:val="20"/>
                <w:szCs w:val="20"/>
              </w:rPr>
            </w:pPr>
            <w:r>
              <w:rPr>
                <w:rFonts w:ascii="宋体" w:hAnsi="宋体" w:cs="宋体"/>
                <w:b/>
                <w:bCs/>
                <w:color w:val="auto"/>
                <w:kern w:val="0"/>
                <w:sz w:val="20"/>
                <w:szCs w:val="20"/>
              </w:rPr>
              <w:t>备注</w:t>
            </w:r>
          </w:p>
        </w:tc>
        <w:tc>
          <w:tcPr>
            <w:tcW w:w="463" w:type="pct"/>
            <w:tcBorders>
              <w:tl2br w:val="nil"/>
              <w:tr2bl w:val="nil"/>
            </w:tcBorders>
            <w:vAlign w:val="center"/>
          </w:tcPr>
          <w:p w14:paraId="395929AE">
            <w:pPr>
              <w:jc w:val="center"/>
              <w:rPr>
                <w:rFonts w:hint="eastAsia" w:ascii="宋体" w:hAnsi="宋体" w:cs="宋体"/>
                <w:b/>
                <w:bCs/>
                <w:color w:val="auto"/>
                <w:kern w:val="0"/>
                <w:sz w:val="20"/>
                <w:szCs w:val="20"/>
              </w:rPr>
            </w:pPr>
            <w:r>
              <w:rPr>
                <w:rFonts w:ascii="宋体" w:hAnsi="宋体" w:cs="宋体"/>
                <w:b/>
                <w:bCs/>
                <w:color w:val="auto"/>
                <w:kern w:val="0"/>
                <w:sz w:val="20"/>
                <w:szCs w:val="20"/>
              </w:rPr>
              <w:t>单位</w:t>
            </w:r>
          </w:p>
        </w:tc>
        <w:tc>
          <w:tcPr>
            <w:tcW w:w="481" w:type="pct"/>
            <w:tcBorders>
              <w:tl2br w:val="nil"/>
              <w:tr2bl w:val="nil"/>
            </w:tcBorders>
            <w:vAlign w:val="center"/>
          </w:tcPr>
          <w:p w14:paraId="50285362">
            <w:pPr>
              <w:jc w:val="center"/>
              <w:rPr>
                <w:rFonts w:hint="eastAsia" w:ascii="宋体" w:hAnsi="宋体" w:cs="宋体"/>
                <w:b/>
                <w:bCs/>
                <w:color w:val="auto"/>
                <w:kern w:val="0"/>
                <w:sz w:val="20"/>
                <w:szCs w:val="20"/>
              </w:rPr>
            </w:pPr>
            <w:r>
              <w:rPr>
                <w:rFonts w:ascii="宋体" w:hAnsi="宋体" w:cs="宋体"/>
                <w:b/>
                <w:bCs/>
                <w:color w:val="auto"/>
                <w:kern w:val="0"/>
                <w:sz w:val="20"/>
                <w:szCs w:val="20"/>
              </w:rPr>
              <w:t>数量</w:t>
            </w:r>
          </w:p>
        </w:tc>
        <w:tc>
          <w:tcPr>
            <w:tcW w:w="682" w:type="pct"/>
            <w:tcBorders>
              <w:tl2br w:val="nil"/>
              <w:tr2bl w:val="nil"/>
            </w:tcBorders>
            <w:noWrap/>
            <w:vAlign w:val="center"/>
          </w:tcPr>
          <w:p w14:paraId="4558169B">
            <w:pPr>
              <w:jc w:val="center"/>
              <w:rPr>
                <w:rFonts w:hint="eastAsia" w:ascii="宋体" w:hAnsi="宋体" w:cs="宋体" w:eastAsiaTheme="minorEastAsia"/>
                <w:b/>
                <w:bCs/>
                <w:color w:val="auto"/>
                <w:kern w:val="0"/>
                <w:sz w:val="20"/>
                <w:szCs w:val="20"/>
                <w:lang w:val="en-US" w:eastAsia="zh-CN"/>
              </w:rPr>
            </w:pPr>
            <w:r>
              <w:rPr>
                <w:rFonts w:hint="eastAsia" w:ascii="宋体" w:hAnsi="宋体" w:cs="宋体"/>
                <w:b/>
                <w:bCs/>
                <w:color w:val="auto"/>
                <w:kern w:val="0"/>
                <w:sz w:val="20"/>
                <w:szCs w:val="20"/>
                <w:lang w:val="en-US" w:eastAsia="zh-CN"/>
              </w:rPr>
              <w:t>单价（元）</w:t>
            </w:r>
          </w:p>
        </w:tc>
        <w:tc>
          <w:tcPr>
            <w:tcW w:w="676" w:type="pct"/>
            <w:tcBorders>
              <w:tl2br w:val="nil"/>
              <w:tr2bl w:val="nil"/>
            </w:tcBorders>
            <w:noWrap/>
            <w:vAlign w:val="center"/>
          </w:tcPr>
          <w:p w14:paraId="54A6AFA2">
            <w:pPr>
              <w:jc w:val="center"/>
              <w:rPr>
                <w:rFonts w:hint="eastAsia" w:ascii="宋体" w:hAnsi="宋体" w:cs="宋体" w:eastAsiaTheme="minorEastAsia"/>
                <w:b/>
                <w:bCs/>
                <w:color w:val="auto"/>
                <w:kern w:val="0"/>
                <w:sz w:val="20"/>
                <w:szCs w:val="20"/>
                <w:lang w:val="en-US" w:eastAsia="zh-CN"/>
              </w:rPr>
            </w:pPr>
            <w:r>
              <w:rPr>
                <w:rFonts w:hint="eastAsia" w:ascii="宋体" w:hAnsi="宋体" w:cs="宋体"/>
                <w:b/>
                <w:bCs/>
                <w:color w:val="auto"/>
                <w:kern w:val="0"/>
                <w:sz w:val="20"/>
                <w:szCs w:val="20"/>
                <w:lang w:val="en-US" w:eastAsia="zh-CN"/>
              </w:rPr>
              <w:t>总价（元）</w:t>
            </w:r>
          </w:p>
        </w:tc>
      </w:tr>
      <w:tr w14:paraId="310EF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5000" w:type="pct"/>
            <w:gridSpan w:val="7"/>
            <w:tcBorders>
              <w:tl2br w:val="nil"/>
              <w:tr2bl w:val="nil"/>
            </w:tcBorders>
            <w:noWrap/>
            <w:vAlign w:val="center"/>
          </w:tcPr>
          <w:p w14:paraId="4327F938">
            <w:pPr>
              <w:jc w:val="left"/>
              <w:rPr>
                <w:rFonts w:ascii="宋体" w:hAnsi="宋体" w:cs="宋体"/>
                <w:b/>
                <w:bCs/>
                <w:color w:val="auto"/>
                <w:kern w:val="0"/>
                <w:sz w:val="20"/>
                <w:szCs w:val="20"/>
              </w:rPr>
            </w:pPr>
            <w:r>
              <w:rPr>
                <w:rFonts w:ascii="宋体" w:hAnsi="宋体" w:cs="宋体"/>
                <w:b/>
                <w:bCs/>
                <w:color w:val="auto"/>
                <w:kern w:val="0"/>
                <w:sz w:val="20"/>
                <w:szCs w:val="20"/>
              </w:rPr>
              <w:t>湖滨院区后勤部</w:t>
            </w:r>
          </w:p>
        </w:tc>
      </w:tr>
      <w:tr w14:paraId="3D51DF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447" w:type="pct"/>
            <w:tcBorders>
              <w:tl2br w:val="nil"/>
              <w:tr2bl w:val="nil"/>
            </w:tcBorders>
            <w:noWrap/>
            <w:vAlign w:val="center"/>
          </w:tcPr>
          <w:p w14:paraId="55D5CF3E">
            <w:pPr>
              <w:jc w:val="center"/>
              <w:rPr>
                <w:rFonts w:hint="eastAsia" w:ascii="宋体" w:hAnsi="宋体" w:cs="宋体"/>
                <w:color w:val="auto"/>
                <w:kern w:val="0"/>
                <w:sz w:val="20"/>
                <w:szCs w:val="20"/>
              </w:rPr>
            </w:pPr>
            <w:r>
              <w:rPr>
                <w:rFonts w:hint="eastAsia" w:ascii="宋体" w:hAnsi="宋体" w:cs="宋体"/>
                <w:color w:val="auto"/>
                <w:kern w:val="0"/>
                <w:sz w:val="20"/>
                <w:szCs w:val="20"/>
              </w:rPr>
              <w:t>1</w:t>
            </w:r>
          </w:p>
        </w:tc>
        <w:tc>
          <w:tcPr>
            <w:tcW w:w="1054" w:type="pct"/>
            <w:tcBorders>
              <w:tl2br w:val="nil"/>
              <w:tr2bl w:val="nil"/>
            </w:tcBorders>
            <w:vAlign w:val="center"/>
          </w:tcPr>
          <w:p w14:paraId="14BC06B9">
            <w:pPr>
              <w:jc w:val="center"/>
              <w:rPr>
                <w:rFonts w:hint="eastAsia" w:ascii="宋体" w:hAnsi="宋体" w:cs="宋体"/>
                <w:color w:val="auto"/>
                <w:kern w:val="0"/>
                <w:sz w:val="20"/>
                <w:szCs w:val="20"/>
              </w:rPr>
            </w:pPr>
            <w:r>
              <w:rPr>
                <w:rFonts w:ascii="宋体" w:hAnsi="宋体" w:cs="宋体"/>
                <w:color w:val="auto"/>
                <w:kern w:val="0"/>
                <w:sz w:val="20"/>
                <w:szCs w:val="20"/>
              </w:rPr>
              <w:t>阀控式铅酸免维护电池</w:t>
            </w:r>
          </w:p>
        </w:tc>
        <w:tc>
          <w:tcPr>
            <w:tcW w:w="1194" w:type="pct"/>
            <w:tcBorders>
              <w:tl2br w:val="nil"/>
              <w:tr2bl w:val="nil"/>
            </w:tcBorders>
            <w:vAlign w:val="center"/>
          </w:tcPr>
          <w:p w14:paraId="2B26D21E">
            <w:pPr>
              <w:rPr>
                <w:rFonts w:hint="eastAsia" w:ascii="宋体" w:hAnsi="宋体" w:cs="宋体"/>
                <w:color w:val="auto"/>
                <w:kern w:val="0"/>
                <w:sz w:val="20"/>
                <w:szCs w:val="20"/>
              </w:rPr>
            </w:pPr>
            <w:r>
              <w:rPr>
                <w:rFonts w:ascii="宋体" w:hAnsi="宋体" w:cs="宋体"/>
                <w:color w:val="auto"/>
                <w:kern w:val="0"/>
                <w:sz w:val="20"/>
                <w:szCs w:val="20"/>
              </w:rPr>
              <w:t>1.单体电池容量：12V100AH；</w:t>
            </w:r>
            <w:r>
              <w:rPr>
                <w:rFonts w:hint="eastAsia" w:ascii="宋体" w:hAnsi="宋体" w:cs="宋体"/>
                <w:color w:val="auto"/>
                <w:kern w:val="0"/>
                <w:sz w:val="20"/>
                <w:szCs w:val="20"/>
              </w:rPr>
              <w:t>详见招标技术要求</w:t>
            </w:r>
          </w:p>
        </w:tc>
        <w:tc>
          <w:tcPr>
            <w:tcW w:w="463" w:type="pct"/>
            <w:tcBorders>
              <w:tl2br w:val="nil"/>
              <w:tr2bl w:val="nil"/>
            </w:tcBorders>
            <w:vAlign w:val="center"/>
          </w:tcPr>
          <w:p w14:paraId="70F10F02">
            <w:pPr>
              <w:jc w:val="center"/>
              <w:rPr>
                <w:rFonts w:hint="eastAsia" w:ascii="宋体" w:hAnsi="宋体" w:cs="宋体"/>
                <w:color w:val="auto"/>
                <w:kern w:val="0"/>
                <w:sz w:val="20"/>
                <w:szCs w:val="20"/>
              </w:rPr>
            </w:pPr>
            <w:r>
              <w:rPr>
                <w:rFonts w:ascii="宋体" w:hAnsi="宋体" w:cs="宋体"/>
                <w:color w:val="auto"/>
                <w:kern w:val="0"/>
                <w:sz w:val="20"/>
                <w:szCs w:val="20"/>
              </w:rPr>
              <w:t>节</w:t>
            </w:r>
          </w:p>
        </w:tc>
        <w:tc>
          <w:tcPr>
            <w:tcW w:w="481" w:type="pct"/>
            <w:tcBorders>
              <w:tl2br w:val="nil"/>
              <w:tr2bl w:val="nil"/>
            </w:tcBorders>
            <w:vAlign w:val="center"/>
          </w:tcPr>
          <w:p w14:paraId="77D47083">
            <w:pPr>
              <w:jc w:val="center"/>
              <w:rPr>
                <w:rFonts w:hint="eastAsia" w:ascii="宋体" w:hAnsi="宋体" w:cs="宋体"/>
                <w:color w:val="auto"/>
                <w:kern w:val="0"/>
                <w:sz w:val="20"/>
                <w:szCs w:val="20"/>
              </w:rPr>
            </w:pPr>
            <w:r>
              <w:rPr>
                <w:rFonts w:hint="eastAsia" w:ascii="宋体" w:hAnsi="宋体" w:cs="宋体"/>
                <w:color w:val="auto"/>
                <w:kern w:val="0"/>
                <w:sz w:val="20"/>
                <w:szCs w:val="20"/>
              </w:rPr>
              <w:t>64</w:t>
            </w:r>
          </w:p>
        </w:tc>
        <w:tc>
          <w:tcPr>
            <w:tcW w:w="682" w:type="pct"/>
            <w:tcBorders>
              <w:tl2br w:val="nil"/>
              <w:tr2bl w:val="nil"/>
            </w:tcBorders>
            <w:vAlign w:val="center"/>
          </w:tcPr>
          <w:p w14:paraId="2C504D25">
            <w:pPr>
              <w:jc w:val="center"/>
              <w:rPr>
                <w:rFonts w:hint="eastAsia" w:ascii="宋体" w:hAnsi="宋体" w:cs="宋体"/>
                <w:color w:val="auto"/>
                <w:kern w:val="0"/>
                <w:sz w:val="20"/>
                <w:szCs w:val="20"/>
              </w:rPr>
            </w:pPr>
          </w:p>
        </w:tc>
        <w:tc>
          <w:tcPr>
            <w:tcW w:w="676" w:type="pct"/>
            <w:tcBorders>
              <w:tl2br w:val="nil"/>
              <w:tr2bl w:val="nil"/>
            </w:tcBorders>
            <w:vAlign w:val="center"/>
          </w:tcPr>
          <w:p w14:paraId="21F78B20">
            <w:pPr>
              <w:jc w:val="center"/>
              <w:rPr>
                <w:rFonts w:hint="eastAsia" w:ascii="宋体" w:hAnsi="宋体" w:cs="宋体"/>
                <w:color w:val="auto"/>
                <w:kern w:val="0"/>
                <w:sz w:val="20"/>
                <w:szCs w:val="20"/>
              </w:rPr>
            </w:pPr>
          </w:p>
        </w:tc>
      </w:tr>
      <w:tr w14:paraId="7ED514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5000" w:type="pct"/>
            <w:gridSpan w:val="7"/>
            <w:tcBorders>
              <w:tl2br w:val="nil"/>
              <w:tr2bl w:val="nil"/>
            </w:tcBorders>
            <w:noWrap/>
            <w:vAlign w:val="center"/>
          </w:tcPr>
          <w:p w14:paraId="1D7B5001">
            <w:pPr>
              <w:jc w:val="left"/>
              <w:rPr>
                <w:rFonts w:ascii="宋体" w:hAnsi="宋体" w:cs="宋体"/>
                <w:b/>
                <w:bCs/>
                <w:color w:val="auto"/>
                <w:kern w:val="0"/>
                <w:sz w:val="20"/>
                <w:szCs w:val="20"/>
              </w:rPr>
            </w:pPr>
            <w:r>
              <w:rPr>
                <w:rFonts w:ascii="宋体" w:hAnsi="宋体" w:cs="宋体"/>
                <w:b/>
                <w:bCs/>
                <w:color w:val="auto"/>
                <w:kern w:val="0"/>
                <w:sz w:val="20"/>
                <w:szCs w:val="20"/>
              </w:rPr>
              <w:t>钱塘院区后勤部</w:t>
            </w:r>
          </w:p>
        </w:tc>
      </w:tr>
      <w:tr w14:paraId="655143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447" w:type="pct"/>
            <w:tcBorders>
              <w:tl2br w:val="nil"/>
              <w:tr2bl w:val="nil"/>
            </w:tcBorders>
            <w:noWrap/>
            <w:vAlign w:val="center"/>
          </w:tcPr>
          <w:p w14:paraId="550F35A6">
            <w:pPr>
              <w:jc w:val="center"/>
              <w:rPr>
                <w:rFonts w:hint="eastAsia" w:ascii="宋体" w:hAnsi="宋体" w:cs="宋体"/>
                <w:color w:val="auto"/>
                <w:kern w:val="0"/>
                <w:sz w:val="20"/>
                <w:szCs w:val="20"/>
              </w:rPr>
            </w:pPr>
            <w:r>
              <w:rPr>
                <w:rFonts w:hint="eastAsia" w:ascii="宋体" w:hAnsi="宋体" w:cs="宋体"/>
                <w:color w:val="auto"/>
                <w:kern w:val="0"/>
                <w:sz w:val="20"/>
                <w:szCs w:val="20"/>
              </w:rPr>
              <w:t>3</w:t>
            </w:r>
          </w:p>
        </w:tc>
        <w:tc>
          <w:tcPr>
            <w:tcW w:w="1054" w:type="pct"/>
            <w:tcBorders>
              <w:tl2br w:val="nil"/>
              <w:tr2bl w:val="nil"/>
            </w:tcBorders>
            <w:vAlign w:val="center"/>
          </w:tcPr>
          <w:p w14:paraId="0861AF4C">
            <w:pPr>
              <w:jc w:val="center"/>
              <w:rPr>
                <w:rFonts w:hint="eastAsia" w:ascii="宋体" w:hAnsi="宋体" w:cs="宋体"/>
                <w:color w:val="auto"/>
                <w:kern w:val="0"/>
                <w:sz w:val="20"/>
                <w:szCs w:val="20"/>
              </w:rPr>
            </w:pPr>
            <w:r>
              <w:rPr>
                <w:rFonts w:ascii="宋体" w:hAnsi="宋体" w:cs="宋体"/>
                <w:color w:val="auto"/>
                <w:kern w:val="0"/>
                <w:sz w:val="20"/>
                <w:szCs w:val="20"/>
              </w:rPr>
              <w:t>阀控式铅酸免维护电池</w:t>
            </w:r>
          </w:p>
        </w:tc>
        <w:tc>
          <w:tcPr>
            <w:tcW w:w="1194" w:type="pct"/>
            <w:tcBorders>
              <w:tl2br w:val="nil"/>
              <w:tr2bl w:val="nil"/>
            </w:tcBorders>
            <w:vAlign w:val="center"/>
          </w:tcPr>
          <w:p w14:paraId="58DCF790">
            <w:pPr>
              <w:rPr>
                <w:rFonts w:hint="eastAsia" w:ascii="宋体" w:hAnsi="宋体" w:cs="宋体"/>
                <w:color w:val="auto"/>
                <w:kern w:val="0"/>
                <w:sz w:val="20"/>
                <w:szCs w:val="20"/>
              </w:rPr>
            </w:pPr>
            <w:r>
              <w:rPr>
                <w:rFonts w:ascii="宋体" w:hAnsi="宋体" w:cs="宋体"/>
                <w:color w:val="auto"/>
                <w:kern w:val="0"/>
                <w:sz w:val="20"/>
                <w:szCs w:val="20"/>
              </w:rPr>
              <w:t>1.单体电池容量：12V100AH；</w:t>
            </w:r>
            <w:r>
              <w:rPr>
                <w:rFonts w:hint="eastAsia" w:ascii="宋体" w:hAnsi="宋体" w:cs="宋体"/>
                <w:color w:val="auto"/>
                <w:kern w:val="0"/>
                <w:sz w:val="20"/>
                <w:szCs w:val="20"/>
              </w:rPr>
              <w:t>详见招标技术要求</w:t>
            </w:r>
          </w:p>
        </w:tc>
        <w:tc>
          <w:tcPr>
            <w:tcW w:w="463" w:type="pct"/>
            <w:tcBorders>
              <w:tl2br w:val="nil"/>
              <w:tr2bl w:val="nil"/>
            </w:tcBorders>
            <w:vAlign w:val="center"/>
          </w:tcPr>
          <w:p w14:paraId="5239060E">
            <w:pPr>
              <w:jc w:val="center"/>
              <w:rPr>
                <w:rFonts w:hint="eastAsia" w:ascii="宋体" w:hAnsi="宋体" w:cs="宋体"/>
                <w:color w:val="auto"/>
                <w:kern w:val="0"/>
                <w:sz w:val="20"/>
                <w:szCs w:val="20"/>
              </w:rPr>
            </w:pPr>
            <w:r>
              <w:rPr>
                <w:rFonts w:ascii="宋体" w:hAnsi="宋体" w:cs="宋体"/>
                <w:color w:val="auto"/>
                <w:kern w:val="0"/>
                <w:sz w:val="20"/>
                <w:szCs w:val="20"/>
              </w:rPr>
              <w:t>节</w:t>
            </w:r>
          </w:p>
        </w:tc>
        <w:tc>
          <w:tcPr>
            <w:tcW w:w="481" w:type="pct"/>
            <w:tcBorders>
              <w:tl2br w:val="nil"/>
              <w:tr2bl w:val="nil"/>
            </w:tcBorders>
            <w:vAlign w:val="center"/>
          </w:tcPr>
          <w:p w14:paraId="5FCFD384">
            <w:pPr>
              <w:jc w:val="center"/>
              <w:rPr>
                <w:rFonts w:hint="eastAsia" w:ascii="宋体" w:hAnsi="宋体" w:cs="宋体"/>
                <w:color w:val="auto"/>
                <w:kern w:val="0"/>
                <w:sz w:val="20"/>
                <w:szCs w:val="20"/>
              </w:rPr>
            </w:pPr>
            <w:r>
              <w:rPr>
                <w:rFonts w:ascii="宋体" w:hAnsi="宋体" w:cs="宋体"/>
                <w:color w:val="auto"/>
                <w:kern w:val="0"/>
                <w:sz w:val="20"/>
                <w:szCs w:val="20"/>
              </w:rPr>
              <w:t>16</w:t>
            </w:r>
          </w:p>
        </w:tc>
        <w:tc>
          <w:tcPr>
            <w:tcW w:w="682" w:type="pct"/>
            <w:tcBorders>
              <w:tl2br w:val="nil"/>
              <w:tr2bl w:val="nil"/>
            </w:tcBorders>
            <w:vAlign w:val="center"/>
          </w:tcPr>
          <w:p w14:paraId="0B86E342">
            <w:pPr>
              <w:jc w:val="center"/>
              <w:rPr>
                <w:rFonts w:ascii="宋体" w:hAnsi="宋体" w:cs="宋体"/>
                <w:color w:val="auto"/>
                <w:kern w:val="0"/>
                <w:sz w:val="20"/>
                <w:szCs w:val="20"/>
              </w:rPr>
            </w:pPr>
          </w:p>
        </w:tc>
        <w:tc>
          <w:tcPr>
            <w:tcW w:w="676" w:type="pct"/>
            <w:tcBorders>
              <w:tl2br w:val="nil"/>
              <w:tr2bl w:val="nil"/>
            </w:tcBorders>
            <w:vAlign w:val="center"/>
          </w:tcPr>
          <w:p w14:paraId="51563542">
            <w:pPr>
              <w:jc w:val="center"/>
              <w:rPr>
                <w:rFonts w:ascii="宋体" w:hAnsi="宋体" w:cs="宋体"/>
                <w:color w:val="auto"/>
                <w:kern w:val="0"/>
                <w:sz w:val="20"/>
                <w:szCs w:val="20"/>
              </w:rPr>
            </w:pPr>
          </w:p>
        </w:tc>
      </w:tr>
      <w:tr w14:paraId="3A1557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5000" w:type="pct"/>
            <w:gridSpan w:val="7"/>
            <w:tcBorders>
              <w:tl2br w:val="nil"/>
              <w:tr2bl w:val="nil"/>
            </w:tcBorders>
            <w:noWrap/>
            <w:vAlign w:val="center"/>
          </w:tcPr>
          <w:p w14:paraId="4BBE6755">
            <w:pPr>
              <w:jc w:val="left"/>
              <w:rPr>
                <w:rFonts w:ascii="宋体" w:hAnsi="宋体" w:cs="宋体"/>
                <w:b/>
                <w:bCs/>
                <w:color w:val="auto"/>
                <w:kern w:val="0"/>
                <w:sz w:val="20"/>
                <w:szCs w:val="20"/>
              </w:rPr>
            </w:pPr>
            <w:r>
              <w:rPr>
                <w:rFonts w:ascii="宋体" w:hAnsi="宋体" w:cs="宋体"/>
                <w:b/>
                <w:bCs/>
                <w:color w:val="auto"/>
                <w:kern w:val="0"/>
                <w:sz w:val="20"/>
                <w:szCs w:val="20"/>
              </w:rPr>
              <w:t>西溪院区后勤</w:t>
            </w:r>
          </w:p>
        </w:tc>
      </w:tr>
      <w:tr w14:paraId="3C45D3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447" w:type="pct"/>
            <w:tcBorders>
              <w:tl2br w:val="nil"/>
              <w:tr2bl w:val="nil"/>
            </w:tcBorders>
            <w:noWrap/>
            <w:vAlign w:val="center"/>
          </w:tcPr>
          <w:p w14:paraId="36045508">
            <w:pPr>
              <w:jc w:val="center"/>
              <w:rPr>
                <w:rFonts w:hint="eastAsia" w:ascii="宋体" w:hAnsi="宋体" w:cs="宋体"/>
                <w:color w:val="auto"/>
                <w:kern w:val="0"/>
                <w:sz w:val="20"/>
                <w:szCs w:val="20"/>
              </w:rPr>
            </w:pPr>
            <w:r>
              <w:rPr>
                <w:rFonts w:hint="eastAsia" w:ascii="宋体" w:hAnsi="宋体" w:cs="宋体"/>
                <w:color w:val="auto"/>
                <w:kern w:val="0"/>
                <w:sz w:val="20"/>
                <w:szCs w:val="20"/>
              </w:rPr>
              <w:t>4</w:t>
            </w:r>
          </w:p>
        </w:tc>
        <w:tc>
          <w:tcPr>
            <w:tcW w:w="1054" w:type="pct"/>
            <w:tcBorders>
              <w:tl2br w:val="nil"/>
              <w:tr2bl w:val="nil"/>
            </w:tcBorders>
            <w:vAlign w:val="center"/>
          </w:tcPr>
          <w:p w14:paraId="68E5030D">
            <w:pPr>
              <w:jc w:val="center"/>
              <w:rPr>
                <w:rFonts w:hint="eastAsia" w:ascii="宋体" w:hAnsi="宋体" w:cs="宋体"/>
                <w:color w:val="auto"/>
                <w:kern w:val="0"/>
                <w:sz w:val="20"/>
                <w:szCs w:val="20"/>
              </w:rPr>
            </w:pPr>
            <w:r>
              <w:rPr>
                <w:rFonts w:ascii="宋体" w:hAnsi="宋体" w:cs="宋体"/>
                <w:color w:val="auto"/>
                <w:kern w:val="0"/>
                <w:sz w:val="20"/>
                <w:szCs w:val="20"/>
              </w:rPr>
              <w:t>阀控式铅酸免维护电池</w:t>
            </w:r>
          </w:p>
        </w:tc>
        <w:tc>
          <w:tcPr>
            <w:tcW w:w="1194" w:type="pct"/>
            <w:tcBorders>
              <w:tl2br w:val="nil"/>
              <w:tr2bl w:val="nil"/>
            </w:tcBorders>
            <w:vAlign w:val="center"/>
          </w:tcPr>
          <w:p w14:paraId="3EB153F2">
            <w:pPr>
              <w:rPr>
                <w:rFonts w:hint="eastAsia" w:ascii="宋体" w:hAnsi="宋体" w:cs="宋体"/>
                <w:color w:val="auto"/>
                <w:kern w:val="0"/>
                <w:sz w:val="20"/>
                <w:szCs w:val="20"/>
              </w:rPr>
            </w:pPr>
            <w:r>
              <w:rPr>
                <w:rFonts w:ascii="宋体" w:hAnsi="宋体" w:cs="宋体"/>
                <w:color w:val="auto"/>
                <w:kern w:val="0"/>
                <w:sz w:val="20"/>
                <w:szCs w:val="20"/>
              </w:rPr>
              <w:t>1.单体电池容量：12V100AH；</w:t>
            </w:r>
            <w:r>
              <w:rPr>
                <w:rFonts w:hint="eastAsia" w:ascii="宋体" w:hAnsi="宋体" w:cs="宋体"/>
                <w:color w:val="auto"/>
                <w:kern w:val="0"/>
                <w:sz w:val="20"/>
                <w:szCs w:val="20"/>
              </w:rPr>
              <w:t>详见招标技术要求</w:t>
            </w:r>
          </w:p>
        </w:tc>
        <w:tc>
          <w:tcPr>
            <w:tcW w:w="463" w:type="pct"/>
            <w:tcBorders>
              <w:tl2br w:val="nil"/>
              <w:tr2bl w:val="nil"/>
            </w:tcBorders>
            <w:vAlign w:val="center"/>
          </w:tcPr>
          <w:p w14:paraId="668DB8F5">
            <w:pPr>
              <w:jc w:val="center"/>
              <w:rPr>
                <w:rFonts w:hint="eastAsia" w:ascii="宋体" w:hAnsi="宋体" w:cs="宋体"/>
                <w:color w:val="auto"/>
                <w:kern w:val="0"/>
                <w:sz w:val="20"/>
                <w:szCs w:val="20"/>
              </w:rPr>
            </w:pPr>
            <w:r>
              <w:rPr>
                <w:rFonts w:ascii="宋体" w:hAnsi="宋体" w:cs="宋体"/>
                <w:color w:val="auto"/>
                <w:kern w:val="0"/>
                <w:sz w:val="20"/>
                <w:szCs w:val="20"/>
              </w:rPr>
              <w:t>节</w:t>
            </w:r>
          </w:p>
        </w:tc>
        <w:tc>
          <w:tcPr>
            <w:tcW w:w="481" w:type="pct"/>
            <w:tcBorders>
              <w:tl2br w:val="nil"/>
              <w:tr2bl w:val="nil"/>
            </w:tcBorders>
            <w:vAlign w:val="center"/>
          </w:tcPr>
          <w:p w14:paraId="539877D7">
            <w:pPr>
              <w:jc w:val="center"/>
              <w:rPr>
                <w:rFonts w:hint="eastAsia" w:ascii="宋体" w:hAnsi="宋体" w:cs="宋体"/>
                <w:color w:val="auto"/>
                <w:kern w:val="0"/>
                <w:sz w:val="20"/>
                <w:szCs w:val="20"/>
              </w:rPr>
            </w:pPr>
            <w:r>
              <w:rPr>
                <w:rFonts w:ascii="宋体" w:hAnsi="宋体" w:cs="宋体"/>
                <w:color w:val="auto"/>
                <w:kern w:val="0"/>
                <w:sz w:val="20"/>
                <w:szCs w:val="20"/>
              </w:rPr>
              <w:t>160</w:t>
            </w:r>
          </w:p>
        </w:tc>
        <w:tc>
          <w:tcPr>
            <w:tcW w:w="682" w:type="pct"/>
            <w:tcBorders>
              <w:tl2br w:val="nil"/>
              <w:tr2bl w:val="nil"/>
            </w:tcBorders>
            <w:vAlign w:val="center"/>
          </w:tcPr>
          <w:p w14:paraId="25ED7D23">
            <w:pPr>
              <w:jc w:val="center"/>
              <w:rPr>
                <w:rFonts w:ascii="宋体" w:hAnsi="宋体" w:cs="宋体"/>
                <w:color w:val="auto"/>
                <w:kern w:val="0"/>
                <w:sz w:val="20"/>
                <w:szCs w:val="20"/>
              </w:rPr>
            </w:pPr>
          </w:p>
        </w:tc>
        <w:tc>
          <w:tcPr>
            <w:tcW w:w="676" w:type="pct"/>
            <w:tcBorders>
              <w:tl2br w:val="nil"/>
              <w:tr2bl w:val="nil"/>
            </w:tcBorders>
            <w:vAlign w:val="center"/>
          </w:tcPr>
          <w:p w14:paraId="2BD210D9">
            <w:pPr>
              <w:jc w:val="center"/>
              <w:rPr>
                <w:rFonts w:ascii="宋体" w:hAnsi="宋体" w:cs="宋体"/>
                <w:color w:val="auto"/>
                <w:kern w:val="0"/>
                <w:sz w:val="20"/>
                <w:szCs w:val="20"/>
              </w:rPr>
            </w:pPr>
          </w:p>
        </w:tc>
      </w:tr>
      <w:tr w14:paraId="25846E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0" w:hRule="atLeast"/>
        </w:trPr>
        <w:tc>
          <w:tcPr>
            <w:tcW w:w="3640" w:type="pct"/>
            <w:gridSpan w:val="5"/>
            <w:tcBorders>
              <w:tl2br w:val="nil"/>
              <w:tr2bl w:val="nil"/>
            </w:tcBorders>
            <w:noWrap/>
            <w:vAlign w:val="center"/>
          </w:tcPr>
          <w:p w14:paraId="6286F18E">
            <w:pPr>
              <w:jc w:val="center"/>
              <w:rPr>
                <w:rFonts w:hint="eastAsia" w:ascii="宋体" w:hAnsi="宋体" w:cs="宋体" w:eastAsiaTheme="minorEastAsia"/>
                <w:color w:val="auto"/>
                <w:kern w:val="0"/>
                <w:sz w:val="20"/>
                <w:szCs w:val="20"/>
                <w:lang w:val="en-US" w:eastAsia="zh-CN"/>
              </w:rPr>
            </w:pPr>
            <w:r>
              <w:rPr>
                <w:rFonts w:hint="eastAsia" w:ascii="宋体" w:hAnsi="宋体" w:cs="宋体"/>
                <w:color w:val="auto"/>
                <w:kern w:val="0"/>
                <w:sz w:val="20"/>
                <w:szCs w:val="20"/>
                <w:lang w:val="en-US" w:eastAsia="zh-CN"/>
              </w:rPr>
              <w:t>合计</w:t>
            </w:r>
          </w:p>
        </w:tc>
        <w:tc>
          <w:tcPr>
            <w:tcW w:w="1359" w:type="pct"/>
            <w:gridSpan w:val="2"/>
            <w:tcBorders>
              <w:tl2br w:val="nil"/>
              <w:tr2bl w:val="nil"/>
            </w:tcBorders>
            <w:vAlign w:val="center"/>
          </w:tcPr>
          <w:p w14:paraId="33CB13A2">
            <w:pPr>
              <w:jc w:val="center"/>
              <w:rPr>
                <w:rFonts w:ascii="宋体" w:hAnsi="宋体" w:cs="宋体"/>
                <w:color w:val="auto"/>
                <w:kern w:val="0"/>
                <w:sz w:val="20"/>
                <w:szCs w:val="20"/>
              </w:rPr>
            </w:pPr>
          </w:p>
        </w:tc>
      </w:tr>
    </w:tbl>
    <w:p w14:paraId="1958A57B">
      <w:pPr>
        <w:numPr>
          <w:ilvl w:val="0"/>
          <w:numId w:val="0"/>
        </w:numPr>
        <w:ind w:left="61" w:leftChars="0"/>
        <w:rPr>
          <w:color w:val="auto"/>
        </w:rPr>
      </w:pPr>
    </w:p>
    <w:p w14:paraId="7FA6D243">
      <w:pPr>
        <w:pStyle w:val="20"/>
        <w:rPr>
          <w:color w:val="auto"/>
        </w:rPr>
      </w:pPr>
    </w:p>
    <w:p w14:paraId="41BEC4B6">
      <w:pPr>
        <w:pStyle w:val="20"/>
        <w:numPr>
          <w:ilvl w:val="0"/>
          <w:numId w:val="0"/>
        </w:numPr>
        <w:ind w:leftChars="0"/>
        <w:rPr>
          <w:rFonts w:hint="eastAsia"/>
          <w:color w:val="auto"/>
          <w:lang w:val="en-US" w:eastAsia="zh-CN"/>
        </w:rPr>
      </w:pPr>
    </w:p>
    <w:sectPr>
      <w:footerReference r:id="rId3" w:type="default"/>
      <w:pgSz w:w="11906" w:h="16838"/>
      <w:pgMar w:top="1440" w:right="1440" w:bottom="1440" w:left="1440" w:header="708" w:footer="708"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D2ABF">
    <w:pPr>
      <w:pStyle w:val="10"/>
    </w:pPr>
    <w:r>
      <w:rPr>
        <w:sz w:val="18"/>
      </w:rPr>
      <mc:AlternateContent>
        <mc:Choice Requires="wps">
          <w:drawing>
            <wp:anchor distT="0" distB="0" distL="114300" distR="114300" simplePos="0" relativeHeight="251659264" behindDoc="0" locked="0" layoutInCell="1" allowOverlap="1">
              <wp:simplePos x="0" y="0"/>
              <wp:positionH relativeFrom="margin">
                <wp:posOffset>2452370</wp:posOffset>
              </wp:positionH>
              <wp:positionV relativeFrom="paragraph">
                <wp:posOffset>-251460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43968F">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3.1pt;margin-top:-19.8pt;height:144pt;width:144pt;mso-position-horizontal-relative:margin;mso-wrap-style:none;z-index:251659264;mso-width-relative:page;mso-height-relative:page;" filled="f" stroked="f" coordsize="21600,21600" o:gfxdata="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6mjgANgAAAALAQAADwAAAAAAAAABACAAAAAiAAAAZHJzL2Rvd25yZXYueG1s&#10;UEsBAhQAFAAAAAgAh07iQEi29ifcAgAAJAYAAA4AAAAAAAAAAQAgAAAAJwEAAGRycy9lMm9Eb2Mu&#10;eG1sUEsFBgAAAAAGAAYAWQEAAHUGAAAAAA==&#10;">
              <v:fill on="f" focussize="0,0"/>
              <v:stroke on="f" weight="0.5pt"/>
              <v:imagedata o:title=""/>
              <o:lock v:ext="edit" aspectratio="f"/>
              <v:textbox inset="0mm,0mm,0mm,0mm" style="mso-fit-shape-to-text:t;">
                <w:txbxContent>
                  <w:p w14:paraId="5543968F">
                    <w:pPr>
                      <w:pStyle w:val="10"/>
                      <w:jc w:val="center"/>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12</w:t>
                    </w:r>
                    <w:r>
                      <w:rPr>
                        <w:rFonts w:hint="eastAsia" w:ascii="宋体" w:hAnsi="宋体" w:eastAsia="宋体" w:cs="宋体"/>
                      </w:rPr>
                      <w:fldChar w:fldCharType="end"/>
                    </w:r>
                    <w:r>
                      <w:rPr>
                        <w:rFonts w:hint="eastAsia" w:ascii="宋体" w:hAnsi="宋体" w:eastAsia="宋体" w:cs="宋体"/>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C98443"/>
    <w:multiLevelType w:val="singleLevel"/>
    <w:tmpl w:val="2BC98443"/>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trackRevisions w:val="1"/>
  <w:documentProtection w:enforcement="0"/>
  <w:compat>
    <w:useFELayout/>
    <w:compatSetting w:name="compatibilityMode" w:uri="http://schemas.microsoft.com/office/word" w:val="15"/>
  </w:compat>
  <w:rsids>
    <w:rsidRoot w:val="00000000"/>
    <w:rsid w:val="2E2F3749"/>
    <w:rsid w:val="307C226C"/>
    <w:rsid w:val="3138415A"/>
    <w:rsid w:val="32333292"/>
    <w:rsid w:val="34172A4C"/>
    <w:rsid w:val="416F51A0"/>
    <w:rsid w:val="4449075B"/>
    <w:rsid w:val="46F76979"/>
    <w:rsid w:val="5CDC0F56"/>
    <w:rsid w:val="5F2C4BE4"/>
    <w:rsid w:val="60B66ADC"/>
    <w:rsid w:val="6CD255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basedOn w:val="1"/>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qFormat/>
    <w:uiPriority w:val="0"/>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uiPriority w:val="0"/>
    <w:pPr>
      <w:jc w:val="left"/>
    </w:pPr>
  </w:style>
  <w:style w:type="paragraph" w:styleId="9">
    <w:name w:val="Body Text"/>
    <w:basedOn w:val="1"/>
    <w:unhideWhenUsed/>
    <w:qFormat/>
    <w:uiPriority w:val="99"/>
    <w:pPr>
      <w:spacing w:after="120"/>
    </w:p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footnote text"/>
    <w:link w:val="19"/>
    <w:semiHidden/>
    <w:unhideWhenUsed/>
    <w:qFormat/>
    <w:uiPriority w:val="99"/>
    <w:pPr>
      <w:spacing w:after="0" w:line="240" w:lineRule="auto"/>
    </w:pPr>
    <w:rPr>
      <w:rFonts w:asciiTheme="minorHAnsi" w:hAnsiTheme="minorHAnsi" w:eastAsiaTheme="minorEastAsia" w:cstheme="minorBidi"/>
      <w:sz w:val="20"/>
      <w:szCs w:val="20"/>
    </w:rPr>
  </w:style>
  <w:style w:type="paragraph" w:styleId="13">
    <w:name w:val="Title"/>
    <w:basedOn w:val="1"/>
    <w:next w:val="1"/>
    <w:qFormat/>
    <w:uiPriority w:val="0"/>
    <w:pPr>
      <w:spacing w:before="480" w:after="480" w:line="288" w:lineRule="auto"/>
      <w:ind w:left="0"/>
    </w:pPr>
    <w:rPr>
      <w:rFonts w:ascii="Arial" w:hAnsi="Arial" w:eastAsia="等线" w:cs="Arial"/>
      <w:b/>
      <w:bCs/>
      <w:sz w:val="52"/>
      <w:szCs w:val="52"/>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basedOn w:val="1"/>
    <w:qFormat/>
    <w:uiPriority w:val="0"/>
    <w:rPr>
      <w:sz w:val="21"/>
      <w:szCs w:val="22"/>
    </w:rPr>
  </w:style>
  <w:style w:type="character" w:customStyle="1" w:styleId="19">
    <w:name w:val="Footnote Text Char"/>
    <w:link w:val="12"/>
    <w:semiHidden/>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1739</Words>
  <Characters>1883</Characters>
  <TotalTime>18</TotalTime>
  <ScaleCrop>false</ScaleCrop>
  <LinksUpToDate>false</LinksUpToDate>
  <CharactersWithSpaces>1934</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2026-05-23T12:24:00Z</dcterms:created>
  <dc:creator>Un-named</dc:creator>
  <cp:lastModifiedBy>qianjiajia</cp:lastModifiedBy>
  <dcterms:modified xsi:type="dcterms:W3CDTF">2026-05-25T07:40:25Z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eyJoZGlkIjoiZDliNTYzM2I4ZmYxZGYzNTAyYzRiZWY0NzI1NzM2OGQiLCJ1c2VySWQiOiI5NjYyMDM5NjcifQ==</vt:lpwstr>
  </property>
  <property fmtid="{D5CDD505-2E9C-101B-9397-08002B2CF9AE}" pid="3" name="KSOProductBuildVer">
    <vt:lpwstr>2052-12.1.0.26375</vt:lpwstr>
  </property>
  <property fmtid="{D5CDD505-2E9C-101B-9397-08002B2CF9AE}" pid="4" name="ICV">
    <vt:lpwstr>A29F3442752846D78ABDC23CC904D5FA_13</vt:lpwstr>
  </property>
</Properties>
</file>