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92F4">
      <w:pPr>
        <w:spacing w:line="560" w:lineRule="exact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附件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“中西医结合肾脏病实验室能力提升项目”检测项目清单</w:t>
      </w:r>
    </w:p>
    <w:tbl>
      <w:tblPr>
        <w:tblStyle w:val="2"/>
        <w:tblW w:w="8211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645"/>
        <w:gridCol w:w="6217"/>
      </w:tblGrid>
      <w:tr w14:paraId="1922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noWrap/>
            <w:vAlign w:val="bottom"/>
          </w:tcPr>
          <w:p w14:paraId="5138AAC9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645" w:type="dxa"/>
            <w:noWrap/>
            <w:vAlign w:val="bottom"/>
          </w:tcPr>
          <w:p w14:paraId="6CE37F9F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17" w:type="dxa"/>
            <w:noWrap/>
            <w:vAlign w:val="bottom"/>
          </w:tcPr>
          <w:p w14:paraId="28D97DAE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</w:tr>
      <w:tr w14:paraId="6D1F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restart"/>
            <w:noWrap/>
            <w:vAlign w:val="center"/>
          </w:tcPr>
          <w:p w14:paraId="74FA9CA2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肾脏病理诊断</w:t>
            </w:r>
          </w:p>
        </w:tc>
        <w:tc>
          <w:tcPr>
            <w:tcW w:w="645" w:type="dxa"/>
            <w:noWrap/>
            <w:vAlign w:val="bottom"/>
          </w:tcPr>
          <w:p w14:paraId="4B905CD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7" w:type="dxa"/>
            <w:noWrap/>
            <w:vAlign w:val="bottom"/>
          </w:tcPr>
          <w:p w14:paraId="059C19EB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冰冻切片检查与诊断</w:t>
            </w:r>
          </w:p>
        </w:tc>
      </w:tr>
      <w:tr w14:paraId="4CEA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7017544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66FE691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17" w:type="dxa"/>
            <w:noWrap/>
            <w:vAlign w:val="bottom"/>
          </w:tcPr>
          <w:p w14:paraId="669E1D0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局部切取组织活检检查与诊断</w:t>
            </w:r>
          </w:p>
        </w:tc>
      </w:tr>
      <w:tr w14:paraId="3D96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7C12E65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35C6ACB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17" w:type="dxa"/>
            <w:noWrap/>
            <w:vAlign w:val="bottom"/>
          </w:tcPr>
          <w:p w14:paraId="7BB1862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普通透射电镜检查与诊断</w:t>
            </w:r>
          </w:p>
        </w:tc>
      </w:tr>
      <w:tr w14:paraId="3CE3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346A249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E845AC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17" w:type="dxa"/>
            <w:noWrap/>
            <w:vAlign w:val="bottom"/>
          </w:tcPr>
          <w:p w14:paraId="0C1FDE7A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特殊染色及酶组织化学染色诊断</w:t>
            </w:r>
          </w:p>
        </w:tc>
      </w:tr>
      <w:tr w14:paraId="7AC1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04443BF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6E3515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7" w:type="dxa"/>
            <w:noWrap/>
            <w:vAlign w:val="bottom"/>
          </w:tcPr>
          <w:p w14:paraId="79A7F7B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免疫荧光染色诊断</w:t>
            </w:r>
          </w:p>
        </w:tc>
      </w:tr>
      <w:tr w14:paraId="4A73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0FC113E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31BA4D8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7" w:type="dxa"/>
            <w:noWrap/>
            <w:vAlign w:val="bottom"/>
          </w:tcPr>
          <w:p w14:paraId="5FDE0DA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病理单克隆抗体检测</w:t>
            </w:r>
          </w:p>
        </w:tc>
      </w:tr>
      <w:tr w14:paraId="75D9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restart"/>
            <w:noWrap/>
            <w:vAlign w:val="center"/>
          </w:tcPr>
          <w:p w14:paraId="79117999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肾脏病临床检测项目</w:t>
            </w:r>
          </w:p>
        </w:tc>
        <w:tc>
          <w:tcPr>
            <w:tcW w:w="645" w:type="dxa"/>
            <w:noWrap/>
            <w:vAlign w:val="bottom"/>
          </w:tcPr>
          <w:p w14:paraId="275A042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17" w:type="dxa"/>
            <w:noWrap/>
            <w:vAlign w:val="bottom"/>
          </w:tcPr>
          <w:p w14:paraId="59BE9D0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抗磷脂酶A2受体抗体-IgG</w:t>
            </w:r>
          </w:p>
        </w:tc>
      </w:tr>
      <w:tr w14:paraId="7B64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591AE78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8C005D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17" w:type="dxa"/>
            <w:noWrap/>
            <w:vAlign w:val="bottom"/>
          </w:tcPr>
          <w:p w14:paraId="69DE9D2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免疫球蛋白IgG4</w:t>
            </w:r>
          </w:p>
        </w:tc>
      </w:tr>
      <w:tr w14:paraId="7DC2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141CF8D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820D60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17" w:type="dxa"/>
            <w:noWrap/>
            <w:vAlign w:val="bottom"/>
          </w:tcPr>
          <w:p w14:paraId="1A2775D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尿液特定蛋白</w:t>
            </w:r>
          </w:p>
        </w:tc>
      </w:tr>
      <w:tr w14:paraId="71B4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009BEBC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C722971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17" w:type="dxa"/>
            <w:noWrap/>
            <w:vAlign w:val="bottom"/>
          </w:tcPr>
          <w:p w14:paraId="5096357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血清蛋白电泳</w:t>
            </w:r>
          </w:p>
        </w:tc>
      </w:tr>
      <w:tr w14:paraId="57B8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1CF9E7F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582429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17" w:type="dxa"/>
            <w:noWrap/>
            <w:vAlign w:val="bottom"/>
          </w:tcPr>
          <w:p w14:paraId="3A507A0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维生素全套检测</w:t>
            </w:r>
          </w:p>
        </w:tc>
      </w:tr>
      <w:tr w14:paraId="547E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1451CF3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180A251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17" w:type="dxa"/>
            <w:noWrap/>
            <w:vAlign w:val="bottom"/>
          </w:tcPr>
          <w:p w14:paraId="78C58CE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可容性白介素2受体检测</w:t>
            </w:r>
          </w:p>
        </w:tc>
      </w:tr>
      <w:tr w14:paraId="378C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4C87132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886100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17" w:type="dxa"/>
            <w:noWrap/>
            <w:vAlign w:val="bottom"/>
          </w:tcPr>
          <w:p w14:paraId="2D21E92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PNH检测</w:t>
            </w:r>
          </w:p>
        </w:tc>
      </w:tr>
      <w:tr w14:paraId="7C90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2513AA3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BC8D74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7" w:type="dxa"/>
            <w:noWrap/>
            <w:vAlign w:val="bottom"/>
          </w:tcPr>
          <w:p w14:paraId="3C10D55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抗肾小球基底膜抗体</w:t>
            </w:r>
          </w:p>
        </w:tc>
      </w:tr>
      <w:tr w14:paraId="6A17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center"/>
          </w:tcPr>
          <w:p w14:paraId="3895542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FDE410E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17" w:type="dxa"/>
            <w:noWrap/>
            <w:vAlign w:val="bottom"/>
          </w:tcPr>
          <w:p w14:paraId="44A8BE1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生长分化因子-15</w:t>
            </w:r>
          </w:p>
        </w:tc>
      </w:tr>
      <w:tr w14:paraId="2570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restart"/>
            <w:noWrap/>
            <w:vAlign w:val="center"/>
          </w:tcPr>
          <w:p w14:paraId="0505874B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遗传性肾病检测项目</w:t>
            </w:r>
          </w:p>
        </w:tc>
        <w:tc>
          <w:tcPr>
            <w:tcW w:w="645" w:type="dxa"/>
            <w:noWrap/>
            <w:vAlign w:val="bottom"/>
          </w:tcPr>
          <w:p w14:paraId="6D52625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17" w:type="dxa"/>
            <w:noWrap/>
            <w:vAlign w:val="bottom"/>
          </w:tcPr>
          <w:p w14:paraId="2F9873D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Alport综合征/Alport syndrome</w:t>
            </w:r>
          </w:p>
        </w:tc>
      </w:tr>
      <w:tr w14:paraId="7850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496D850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127057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17" w:type="dxa"/>
            <w:noWrap/>
            <w:vAlign w:val="bottom"/>
          </w:tcPr>
          <w:p w14:paraId="0D779BD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肾病综合征 /Nephrotic syndrome</w:t>
            </w:r>
          </w:p>
        </w:tc>
      </w:tr>
      <w:tr w14:paraId="7356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941300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923F12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17" w:type="dxa"/>
            <w:noWrap/>
            <w:vAlign w:val="bottom"/>
          </w:tcPr>
          <w:p w14:paraId="1D4BF5A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局灶性节段性肾小球硬化/Glomerulosclerosis  focal segmental</w:t>
            </w:r>
          </w:p>
        </w:tc>
      </w:tr>
      <w:tr w14:paraId="0FF9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6D7C97B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34DA9C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17" w:type="dxa"/>
            <w:noWrap/>
            <w:vAlign w:val="bottom"/>
          </w:tcPr>
          <w:p w14:paraId="7FF844CA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巴-比二氏综合征/Bardet-Biedl syndrome</w:t>
            </w:r>
          </w:p>
        </w:tc>
      </w:tr>
      <w:tr w14:paraId="6D20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46450112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E4AF48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17" w:type="dxa"/>
            <w:noWrap/>
            <w:vAlign w:val="bottom"/>
          </w:tcPr>
          <w:p w14:paraId="2CCCA83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Joubert综合征/Joubert syndrome</w:t>
            </w:r>
          </w:p>
        </w:tc>
      </w:tr>
      <w:tr w14:paraId="5736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2FA7231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73F7396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17" w:type="dxa"/>
            <w:noWrap/>
            <w:vAlign w:val="bottom"/>
          </w:tcPr>
          <w:p w14:paraId="7C00D77A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Meckel 综合征 /Meckel syndrome</w:t>
            </w:r>
          </w:p>
        </w:tc>
      </w:tr>
      <w:tr w14:paraId="3420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CD687A4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BBFDA3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17" w:type="dxa"/>
            <w:noWrap/>
            <w:vAlign w:val="bottom"/>
          </w:tcPr>
          <w:p w14:paraId="5DB94F12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脂蛋白肾小球病/Lipoprotein glomerulopathy</w:t>
            </w:r>
          </w:p>
        </w:tc>
      </w:tr>
      <w:tr w14:paraId="01CA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269FE11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A85272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17" w:type="dxa"/>
            <w:noWrap/>
            <w:vAlign w:val="bottom"/>
          </w:tcPr>
          <w:p w14:paraId="15B20E3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肾小球纤维蛋白沉积症2/ Glomerulopathy with fibronectin deposits 2</w:t>
            </w:r>
          </w:p>
        </w:tc>
      </w:tr>
      <w:tr w14:paraId="4539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279DBF3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508F7C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17" w:type="dxa"/>
            <w:noWrap/>
            <w:vAlign w:val="bottom"/>
          </w:tcPr>
          <w:p w14:paraId="18FE180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遗传性肾淀粉样变性/Amyloidosis  hereditary renal</w:t>
            </w:r>
          </w:p>
        </w:tc>
      </w:tr>
      <w:tr w14:paraId="672A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1EEDD57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9D0C5B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17" w:type="dxa"/>
            <w:noWrap/>
            <w:vAlign w:val="bottom"/>
          </w:tcPr>
          <w:p w14:paraId="77E8933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高尿酸血性肾病1/Hyperuricemic nephropathy  familial juvenile 1</w:t>
            </w:r>
          </w:p>
        </w:tc>
      </w:tr>
      <w:tr w14:paraId="1198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402E815D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74CE736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17" w:type="dxa"/>
            <w:noWrap/>
            <w:vAlign w:val="bottom"/>
          </w:tcPr>
          <w:p w14:paraId="6326D2D1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肾小球囊肿/Glomerulocystic kidney disease with hyperuricemia and isosthenuria</w:t>
            </w:r>
          </w:p>
        </w:tc>
      </w:tr>
      <w:tr w14:paraId="5A62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0ED23B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AFC847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17" w:type="dxa"/>
            <w:noWrap/>
            <w:vAlign w:val="bottom"/>
          </w:tcPr>
          <w:p w14:paraId="00A223E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高尿酸血性肾病2/Hyperuricemic nephropathy  familial juvenile 2</w:t>
            </w:r>
          </w:p>
        </w:tc>
      </w:tr>
      <w:tr w14:paraId="50A2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5937672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41A281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17" w:type="dxa"/>
            <w:noWrap/>
            <w:vAlign w:val="bottom"/>
          </w:tcPr>
          <w:p w14:paraId="5A31E72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补体因子H缺陷/Complement factor H deficiency</w:t>
            </w:r>
          </w:p>
        </w:tc>
      </w:tr>
      <w:tr w14:paraId="584D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9" w:type="dxa"/>
            <w:vMerge w:val="continue"/>
            <w:noWrap/>
            <w:vAlign w:val="bottom"/>
          </w:tcPr>
          <w:p w14:paraId="678AE7F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00B00A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17" w:type="dxa"/>
            <w:noWrap/>
            <w:vAlign w:val="bottom"/>
          </w:tcPr>
          <w:p w14:paraId="5065A77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补体因子H相关4型/Complement factor H-related 4</w:t>
            </w:r>
          </w:p>
        </w:tc>
      </w:tr>
      <w:tr w14:paraId="2F35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025ED4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512F10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17" w:type="dxa"/>
            <w:noWrap/>
            <w:vAlign w:val="bottom"/>
          </w:tcPr>
          <w:p w14:paraId="726016AB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补体因子I缺乏/Complement factor I deficiency</w:t>
            </w:r>
          </w:p>
        </w:tc>
      </w:tr>
      <w:tr w14:paraId="7CDB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4C86F3B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B2BF56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17" w:type="dxa"/>
            <w:noWrap/>
            <w:vAlign w:val="bottom"/>
          </w:tcPr>
          <w:p w14:paraId="3B93416E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CFHR5缺乏导致的肾病/Nephropathy due to CFHR5 deficiency</w:t>
            </w:r>
          </w:p>
        </w:tc>
      </w:tr>
      <w:tr w14:paraId="4E5F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2E611CE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40D546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17" w:type="dxa"/>
            <w:noWrap/>
            <w:vAlign w:val="bottom"/>
          </w:tcPr>
          <w:p w14:paraId="794AE03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薄基底膜肾病（良性家族性血尿）/Thin basement membrane nephropathy TMN; Hematuria  benign familial</w:t>
            </w:r>
          </w:p>
        </w:tc>
      </w:tr>
      <w:tr w14:paraId="3059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5628955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5B32FB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17" w:type="dxa"/>
            <w:noWrap/>
            <w:vAlign w:val="bottom"/>
          </w:tcPr>
          <w:p w14:paraId="3B7DF4B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糖原贮积病 /Glycogen storage disease </w:t>
            </w:r>
          </w:p>
        </w:tc>
      </w:tr>
      <w:tr w14:paraId="0457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9" w:type="dxa"/>
            <w:vMerge w:val="continue"/>
            <w:noWrap/>
            <w:vAlign w:val="bottom"/>
          </w:tcPr>
          <w:p w14:paraId="50858DA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82BDAA2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17" w:type="dxa"/>
            <w:noWrap/>
            <w:vAlign w:val="bottom"/>
          </w:tcPr>
          <w:p w14:paraId="3B642C2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范可尼贫血 互补群/Fanconi anemia  complementation</w:t>
            </w:r>
          </w:p>
        </w:tc>
      </w:tr>
      <w:tr w14:paraId="2F25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B9BD380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1E2F88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17" w:type="dxa"/>
            <w:noWrap/>
            <w:vAlign w:val="bottom"/>
          </w:tcPr>
          <w:p w14:paraId="07E414E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巴特综合征  /Bartter syndrome </w:t>
            </w:r>
          </w:p>
        </w:tc>
      </w:tr>
      <w:tr w14:paraId="6B63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4D93C14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BA9747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17" w:type="dxa"/>
            <w:noWrap/>
            <w:vAlign w:val="bottom"/>
          </w:tcPr>
          <w:p w14:paraId="023EA72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肾小管酸中毒/Renal tubular acidosis </w:t>
            </w:r>
          </w:p>
        </w:tc>
      </w:tr>
      <w:tr w14:paraId="33C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4F06DD9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7F389B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17" w:type="dxa"/>
            <w:noWrap/>
            <w:vAlign w:val="bottom"/>
          </w:tcPr>
          <w:p w14:paraId="699C96C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肾性尿崩症/Diabetes insipidus  nephrogenic</w:t>
            </w:r>
          </w:p>
        </w:tc>
      </w:tr>
      <w:tr w14:paraId="1C61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7A285F0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600FB3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17" w:type="dxa"/>
            <w:noWrap/>
            <w:vAlign w:val="bottom"/>
          </w:tcPr>
          <w:p w14:paraId="09B01CD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低尿酸血症,肾性/Hypouricemia  renal</w:t>
            </w:r>
          </w:p>
        </w:tc>
      </w:tr>
      <w:tr w14:paraId="3C71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D253A6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7CD11B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17" w:type="dxa"/>
            <w:noWrap/>
            <w:vAlign w:val="bottom"/>
          </w:tcPr>
          <w:p w14:paraId="45FA48A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间质性肾炎/Interstitial nephritis  karyomegalic</w:t>
            </w:r>
          </w:p>
        </w:tc>
      </w:tr>
      <w:tr w14:paraId="018D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61D1E5A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3776AC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17" w:type="dxa"/>
            <w:noWrap/>
            <w:vAlign w:val="bottom"/>
          </w:tcPr>
          <w:p w14:paraId="09D2198C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肌红蛋白尿症、急性复发,常染色体隐性/Myoglobinuria  acute recurrent  autosomal recessive</w:t>
            </w:r>
          </w:p>
        </w:tc>
      </w:tr>
      <w:tr w14:paraId="22FA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5200548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6108BE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17" w:type="dxa"/>
            <w:noWrap/>
            <w:vAlign w:val="bottom"/>
          </w:tcPr>
          <w:p w14:paraId="28CCDA27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低分子蛋白尿伴肾钙质沉着/Proteinuria  low molecular weight  with hypercalciuric nephrocalcinosis</w:t>
            </w:r>
          </w:p>
        </w:tc>
      </w:tr>
      <w:tr w14:paraId="645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5328AF6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A51799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17" w:type="dxa"/>
            <w:noWrap/>
            <w:vAlign w:val="bottom"/>
          </w:tcPr>
          <w:p w14:paraId="0922AC9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肾性糖尿症/Renal glucosuria</w:t>
            </w:r>
          </w:p>
        </w:tc>
      </w:tr>
      <w:tr w14:paraId="0F0B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2352BF3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795B6F2A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17" w:type="dxa"/>
            <w:noWrap/>
            <w:vAlign w:val="bottom"/>
          </w:tcPr>
          <w:p w14:paraId="7282E20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原发性高草酸尿症III型/Hyperoxaluria  primary  type III</w:t>
            </w:r>
          </w:p>
        </w:tc>
      </w:tr>
      <w:tr w14:paraId="72E0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56438C7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C6B37D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17" w:type="dxa"/>
            <w:noWrap/>
            <w:vAlign w:val="bottom"/>
          </w:tcPr>
          <w:p w14:paraId="0351AE75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低钙血症 常显伴Bartter综合征/Hypocalcemia  autosomal dominant  with Bartter syndrome</w:t>
            </w:r>
          </w:p>
        </w:tc>
      </w:tr>
      <w:tr w14:paraId="244B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3685A1B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06AEB9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17" w:type="dxa"/>
            <w:noWrap/>
            <w:vAlign w:val="bottom"/>
          </w:tcPr>
          <w:p w14:paraId="234921D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肾单位肾痨/Nephronophthisis</w:t>
            </w:r>
          </w:p>
        </w:tc>
      </w:tr>
      <w:tr w14:paraId="617C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15C4AA88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3F0C10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17" w:type="dxa"/>
            <w:noWrap/>
            <w:vAlign w:val="bottom"/>
          </w:tcPr>
          <w:p w14:paraId="7C38B97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Dent病/Dent disease</w:t>
            </w:r>
          </w:p>
        </w:tc>
      </w:tr>
      <w:tr w14:paraId="5F0B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ABB3D7F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7B25CB3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17" w:type="dxa"/>
            <w:noWrap/>
            <w:vAlign w:val="bottom"/>
          </w:tcPr>
          <w:p w14:paraId="7C203EF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肾结石 1型; /Nephrolithiasis  type I</w:t>
            </w:r>
          </w:p>
        </w:tc>
      </w:tr>
      <w:tr w14:paraId="48B7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1BBB727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196D43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17" w:type="dxa"/>
            <w:noWrap/>
            <w:vAlign w:val="bottom"/>
          </w:tcPr>
          <w:p w14:paraId="02D92D33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多发性神经纤维瘤-1型; /Neurofibromatosis  type 1</w:t>
            </w:r>
          </w:p>
        </w:tc>
      </w:tr>
      <w:tr w14:paraId="4A3B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BC0FE37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58998EB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17" w:type="dxa"/>
            <w:noWrap/>
            <w:vAlign w:val="bottom"/>
          </w:tcPr>
          <w:p w14:paraId="75CBA970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多囊肾/Polycystic kidney disease</w:t>
            </w:r>
          </w:p>
        </w:tc>
      </w:tr>
      <w:tr w14:paraId="155C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7EAA9967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98D884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17" w:type="dxa"/>
            <w:noWrap/>
            <w:vAlign w:val="bottom"/>
          </w:tcPr>
          <w:p w14:paraId="031D763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肾髓质囊性病/Medullary cystic kidney disease</w:t>
            </w:r>
          </w:p>
        </w:tc>
      </w:tr>
      <w:tr w14:paraId="5DD0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0C02A1FC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722FAF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17" w:type="dxa"/>
            <w:noWrap/>
            <w:vAlign w:val="bottom"/>
          </w:tcPr>
          <w:p w14:paraId="7B3B92F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肾-肝-胰腺发育不良/Renal-hepatic-pancreatic dysplasia</w:t>
            </w:r>
          </w:p>
        </w:tc>
      </w:tr>
      <w:tr w14:paraId="60E9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6BC20709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34E18402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17" w:type="dxa"/>
            <w:noWrap/>
            <w:vAlign w:val="bottom"/>
          </w:tcPr>
          <w:p w14:paraId="1A68FC98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多囊肾和肝脏病/Polycystic kidney and hepatic disease   </w:t>
            </w:r>
          </w:p>
        </w:tc>
      </w:tr>
      <w:tr w14:paraId="1847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595784D5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67F2B3BB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17" w:type="dxa"/>
            <w:noWrap/>
            <w:vAlign w:val="bottom"/>
          </w:tcPr>
          <w:p w14:paraId="2D5E2B7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肾小管发育不全 /Renal tubular dysgenesis</w:t>
            </w:r>
          </w:p>
        </w:tc>
      </w:tr>
      <w:tr w14:paraId="0009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5699B566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25DF4E84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217" w:type="dxa"/>
            <w:noWrap/>
            <w:vAlign w:val="bottom"/>
          </w:tcPr>
          <w:p w14:paraId="52A2EBC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先天性肾脏和泌尿系统异常/Congenital anomalies of kidney and urinary tract 1</w:t>
            </w:r>
          </w:p>
        </w:tc>
      </w:tr>
      <w:tr w14:paraId="7347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49" w:type="dxa"/>
            <w:vMerge w:val="continue"/>
            <w:noWrap/>
            <w:vAlign w:val="bottom"/>
          </w:tcPr>
          <w:p w14:paraId="32A9B69E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3A8B1BA9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17" w:type="dxa"/>
            <w:noWrap/>
            <w:vAlign w:val="bottom"/>
          </w:tcPr>
          <w:p w14:paraId="34BF1C0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先天性肾脏和泌尿系统异常2/Congenital anomalies of kidney and urinary tract 2</w:t>
            </w:r>
          </w:p>
        </w:tc>
      </w:tr>
      <w:tr w14:paraId="56B6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24A8C8B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4A0BEE8E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17" w:type="dxa"/>
            <w:noWrap/>
            <w:vAlign w:val="bottom"/>
          </w:tcPr>
          <w:p w14:paraId="780467DD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肾囊肿-糖尿病综合征/Renal cysts and diabetes syndrome</w:t>
            </w:r>
          </w:p>
        </w:tc>
      </w:tr>
      <w:tr w14:paraId="73AA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3A8E0D91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3F7E1C6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17" w:type="dxa"/>
            <w:noWrap/>
            <w:vAlign w:val="bottom"/>
          </w:tcPr>
          <w:p w14:paraId="61F5173E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von Hippel-Lindau综合征/von Hippel-Lindau syndrome</w:t>
            </w:r>
          </w:p>
        </w:tc>
      </w:tr>
      <w:tr w14:paraId="7723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9" w:type="dxa"/>
            <w:vMerge w:val="continue"/>
            <w:noWrap/>
            <w:vAlign w:val="bottom"/>
          </w:tcPr>
          <w:p w14:paraId="1D251E93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005F3FEB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17" w:type="dxa"/>
            <w:noWrap/>
            <w:vAlign w:val="bottom"/>
          </w:tcPr>
          <w:p w14:paraId="462D385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Gitelman 综合征/Gitelman syndrome</w:t>
            </w:r>
          </w:p>
        </w:tc>
      </w:tr>
      <w:tr w14:paraId="6B92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9" w:type="dxa"/>
            <w:vMerge w:val="continue"/>
            <w:noWrap/>
            <w:vAlign w:val="bottom"/>
          </w:tcPr>
          <w:p w14:paraId="6E50CFC2"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noWrap/>
            <w:vAlign w:val="bottom"/>
          </w:tcPr>
          <w:p w14:paraId="1EB663EF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17" w:type="dxa"/>
            <w:noWrap/>
            <w:vAlign w:val="bottom"/>
          </w:tcPr>
          <w:p w14:paraId="71E4E071">
            <w:pPr>
              <w:widowControl/>
              <w:jc w:val="left"/>
              <w:textAlignment w:val="bottom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Fabry病 /Fabry disease</w:t>
            </w:r>
          </w:p>
        </w:tc>
      </w:tr>
    </w:tbl>
    <w:p w14:paraId="02ED9EAD">
      <w:pPr>
        <w:pStyle w:val="5"/>
        <w:ind w:left="420" w:firstLine="0" w:firstLineChars="0"/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4EA46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B24F9"/>
    <w:rsid w:val="4C124FA6"/>
    <w:rsid w:val="55FB24F9"/>
    <w:rsid w:val="6F0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1978</Characters>
  <Lines>0</Lines>
  <Paragraphs>0</Paragraphs>
  <TotalTime>0</TotalTime>
  <ScaleCrop>false</ScaleCrop>
  <LinksUpToDate>false</LinksUpToDate>
  <CharactersWithSpaces>2137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2026-05-25T07:46:00Z</dcterms:created>
  <dc:creator>大玲子</dc:creator>
  <cp:lastModifiedBy>土木海</cp:lastModifiedBy>
  <dcterms:modified xsi:type="dcterms:W3CDTF">2026-05-26T01:11:15Z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ED23385F22214652B80B7B6B70EF4955_13</vt:lpwstr>
  </property>
  <property fmtid="{D5CDD505-2E9C-101B-9397-08002B2CF9AE}" pid="4" name="KSOTemplateDocerSaveRecord">
    <vt:lpwstr>eyJoZGlkIjoiNjBkMmNhMjk1YTI0ZTEyMjMzYzc1MmU2MmMwNzQ5OTEiLCJ1c2VySWQiOiIzMjc1NjExNDQifQ==</vt:lpwstr>
  </property>
</Properties>
</file>