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1ECD">
      <w:pPr>
        <w:spacing w:before="120" w:beforeLines="50" w:after="120" w:afterLines="50" w:line="360" w:lineRule="auto"/>
        <w:rPr>
          <w:rFonts w:hint="eastAsia" w:ascii="宋体" w:hAnsi="宋体"/>
          <w:b/>
          <w:sz w:val="24"/>
        </w:rPr>
      </w:pPr>
      <w:bookmarkStart w:id="2" w:name="_GoBack"/>
      <w:bookmarkEnd w:id="2"/>
      <w:r>
        <w:rPr>
          <w:rFonts w:hint="eastAsia" w:ascii="宋体" w:hAnsi="宋体"/>
          <w:b/>
          <w:sz w:val="24"/>
          <w:lang w:eastAsia="zh-CN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3：</w:t>
      </w:r>
      <w:r>
        <w:rPr>
          <w:rFonts w:hint="eastAsia" w:ascii="宋体" w:hAnsi="宋体"/>
          <w:b/>
          <w:sz w:val="24"/>
        </w:rPr>
        <w:t>技术要求</w:t>
      </w:r>
    </w:p>
    <w:p w14:paraId="40576BA1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1.支架：</w:t>
      </w:r>
    </w:p>
    <w:p w14:paraId="250D35E8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（1）与医院在用的诊疗床配套，下挂安装于诊疗床的头端或尾端；</w:t>
      </w:r>
    </w:p>
    <w:p w14:paraId="6F567ED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（2）喷塑钢材质，支架规格尺寸：62cm*15cm左右（15cm为下挂高度）；</w:t>
      </w:r>
    </w:p>
    <w:p w14:paraId="6AE925F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（3）占用面积小、牢固，便于临床使用；支架需安装调试，配置的挂杆可活动，便于更换一次性卷筒式床单；支架外观圆角处理、无毛边。</w:t>
      </w:r>
    </w:p>
    <w:p w14:paraId="18E623DC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2.一次性卷式床单（防水型）：</w:t>
      </w:r>
    </w:p>
    <w:p w14:paraId="5DE2DD54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（1）卷筒抽拉式，床单规格尺寸:宽59cm*长50m/卷，100节/卷，每50cm点断；</w:t>
      </w:r>
    </w:p>
    <w:p w14:paraId="39D857E5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bookmarkStart w:id="0" w:name="_Hlk111032466"/>
      <w:r>
        <w:rPr>
          <w:rFonts w:hint="eastAsia" w:ascii="宋体" w:hAnsi="宋体"/>
          <w:sz w:val="24"/>
        </w:rPr>
        <w:t>非灭菌型，符合GB-15979标准要求</w:t>
      </w:r>
      <w:bookmarkEnd w:id="0"/>
      <w:r>
        <w:rPr>
          <w:rFonts w:hint="eastAsia" w:ascii="宋体" w:hAnsi="宋体"/>
          <w:sz w:val="24"/>
        </w:rPr>
        <w:t>；</w:t>
      </w:r>
    </w:p>
    <w:p w14:paraId="0CC22ADD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（3）纸膜复合材质，蓝色，防水，33g/㎡；</w:t>
      </w:r>
      <w:bookmarkStart w:id="1" w:name="_Hlk168253273"/>
    </w:p>
    <w:p w14:paraId="493EB04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3.一次性卷式床单（非防水型）：</w:t>
      </w:r>
    </w:p>
    <w:p w14:paraId="5A82CACC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（1）卷筒抽拉式，床单规格尺寸:宽59cm*长50m/卷，100节/卷，每50cm点断；</w:t>
      </w:r>
    </w:p>
    <w:p w14:paraId="46192755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（2）非灭菌型，符合GB-15979标准要求；</w:t>
      </w:r>
    </w:p>
    <w:p w14:paraId="7C68076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（3）无纺布材质，浅蓝色，非防水，25g</w:t>
      </w:r>
      <w:bookmarkEnd w:id="1"/>
      <w:r>
        <w:rPr>
          <w:rFonts w:hint="eastAsia" w:ascii="宋体" w:hAnsi="宋体"/>
          <w:sz w:val="24"/>
        </w:rPr>
        <w:t>/㎡。</w:t>
      </w:r>
    </w:p>
    <w:p w14:paraId="2DE212FB">
      <w:pPr>
        <w:tabs>
          <w:tab w:val="left" w:pos="7573"/>
        </w:tabs>
        <w:snapToGrid w:val="0"/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.床罩：</w:t>
      </w:r>
      <w:r>
        <w:rPr>
          <w:rFonts w:hint="eastAsia" w:ascii="宋体" w:hAnsi="宋体"/>
          <w:sz w:val="24"/>
          <w:lang w:eastAsia="zh-CN"/>
        </w:rPr>
        <w:tab/>
      </w:r>
    </w:p>
    <w:p w14:paraId="0A88EF82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（1）适用于备用病床的包铺；</w:t>
      </w:r>
    </w:p>
    <w:p w14:paraId="1DF6A579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（2）规格：280cm *180cm；</w:t>
      </w:r>
    </w:p>
    <w:p w14:paraId="6ACC9946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</w:rPr>
        <w:t>（3）聚乙烯树脂材料，无色半透明，厚度3丝，边缘一圈松紧带；</w:t>
      </w:r>
    </w:p>
    <w:p w14:paraId="4620F2CA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（4）床罩正面根据要求印制医院LOGO及标识文字。</w:t>
      </w:r>
    </w:p>
    <w:p w14:paraId="790EF9A2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5.一次性卷式十字孔巾：</w:t>
      </w:r>
    </w:p>
    <w:p w14:paraId="4E8BBC47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（1）适用于开孔推拿床的使用；</w:t>
      </w:r>
    </w:p>
    <w:p w14:paraId="61C2D685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（2）卷筒抽拉式，</w:t>
      </w:r>
      <w:r>
        <w:rPr>
          <w:rFonts w:hint="eastAsia" w:ascii="宋体" w:hAnsi="宋体"/>
          <w:sz w:val="24"/>
          <w:highlight w:val="none"/>
          <w:lang w:eastAsia="zh-CN"/>
        </w:rPr>
        <w:t>孔巾</w:t>
      </w:r>
      <w:r>
        <w:rPr>
          <w:rFonts w:hint="eastAsia" w:ascii="宋体" w:hAnsi="宋体"/>
          <w:sz w:val="24"/>
          <w:highlight w:val="none"/>
        </w:rPr>
        <w:t>规格尺寸:</w:t>
      </w:r>
      <w:r>
        <w:rPr>
          <w:rFonts w:hint="eastAsia" w:ascii="宋体" w:hAnsi="宋体"/>
          <w:sz w:val="24"/>
          <w:highlight w:val="none"/>
          <w:lang w:eastAsia="zh-CN"/>
        </w:rPr>
        <w:t>宽</w:t>
      </w:r>
      <w:r>
        <w:rPr>
          <w:rFonts w:hint="eastAsia" w:ascii="宋体" w:hAnsi="宋体"/>
          <w:sz w:val="24"/>
          <w:highlight w:val="none"/>
        </w:rPr>
        <w:t>70cm*</w:t>
      </w:r>
      <w:r>
        <w:rPr>
          <w:rFonts w:hint="eastAsia" w:ascii="宋体" w:hAnsi="宋体"/>
          <w:sz w:val="24"/>
          <w:highlight w:val="none"/>
          <w:lang w:eastAsia="zh-CN"/>
        </w:rPr>
        <w:t>长</w:t>
      </w:r>
      <w:r>
        <w:rPr>
          <w:rFonts w:hint="eastAsia" w:ascii="宋体" w:hAnsi="宋体"/>
          <w:sz w:val="24"/>
          <w:highlight w:val="none"/>
        </w:rPr>
        <w:t>50m</w:t>
      </w:r>
      <w:r>
        <w:rPr>
          <w:rFonts w:hint="eastAsia" w:ascii="宋体" w:hAnsi="宋体"/>
          <w:sz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highlight w:val="none"/>
        </w:rPr>
        <w:t>100节/卷，每50cm点断</w:t>
      </w:r>
      <w:r>
        <w:rPr>
          <w:rFonts w:hint="eastAsia" w:ascii="宋体" w:hAnsi="宋体"/>
          <w:sz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highlight w:val="none"/>
        </w:rPr>
        <w:t>每节中心虚线十字孔；</w:t>
      </w:r>
    </w:p>
    <w:p w14:paraId="0AAC8748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（3）非灭菌型，符合GB-15979标准要求；</w:t>
      </w:r>
    </w:p>
    <w:p w14:paraId="17CE9C44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（4）无纺布材质，蓝色，非防水，35g/㎡。</w:t>
      </w:r>
    </w:p>
    <w:p w14:paraId="6B96764C">
      <w:pPr>
        <w:snapToGrid w:val="0"/>
        <w:spacing w:line="360" w:lineRule="auto"/>
        <w:rPr>
          <w:rFonts w:hint="eastAsia" w:ascii="宋体" w:hAnsi="宋体" w:cs="宋体"/>
          <w:bCs/>
          <w:szCs w:val="21"/>
        </w:rPr>
      </w:pPr>
    </w:p>
    <w:p w14:paraId="6B7BE5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73D1F"/>
    <w:rsid w:val="7A07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2026-07-16T06:30:00Z</dcterms:created>
  <dc:creator>Administrator</dc:creator>
  <cp:lastModifiedBy>Administrator</cp:lastModifiedBy>
  <dcterms:modified xsi:type="dcterms:W3CDTF">2026-07-16T06:31:17Z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9D1AAC846DD041A6BDB02EDC0E9FEE98_11</vt:lpwstr>
  </property>
  <property fmtid="{D5CDD505-2E9C-101B-9397-08002B2CF9AE}" pid="4" name="KSOTemplateDocerSaveRecord">
    <vt:lpwstr>eyJoZGlkIjoiMDkyZDFjMGIxYTBkMjg3NWI2ZDhkYmJjMjNmNmEwZDgiLCJ1c2VySWQiOiIyNDM5MDE5NjgifQ==</vt:lpwstr>
  </property>
</Properties>
</file>